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29B73">
      <w:pPr>
        <w:widowControl/>
        <w:autoSpaceDE/>
        <w:autoSpaceDN/>
        <w:adjustRightInd/>
        <w:spacing w:after="0" w:line="560" w:lineRule="exact"/>
        <w:jc w:val="center"/>
        <w:rPr>
          <w:rFonts w:ascii="仿宋" w:hAnsi="仿宋" w:eastAsia="仿宋" w:cs="仿宋"/>
          <w:b/>
          <w:bCs/>
          <w:sz w:val="44"/>
          <w:szCs w:val="44"/>
        </w:rPr>
      </w:pPr>
      <w:r>
        <w:rPr>
          <w:rFonts w:hint="eastAsia" w:ascii="仿宋" w:hAnsi="仿宋" w:eastAsia="仿宋" w:cs="仿宋"/>
          <w:b/>
          <w:bCs/>
          <w:sz w:val="44"/>
          <w:szCs w:val="44"/>
        </w:rPr>
        <w:t>2025年西华大学清洁材料配送服务</w:t>
      </w:r>
    </w:p>
    <w:p w14:paraId="64710AE6">
      <w:pPr>
        <w:widowControl/>
        <w:autoSpaceDE/>
        <w:autoSpaceDN/>
        <w:adjustRightInd/>
        <w:spacing w:after="0" w:line="560" w:lineRule="exact"/>
        <w:jc w:val="center"/>
        <w:rPr>
          <w:rFonts w:ascii="仿宋" w:hAnsi="仿宋" w:eastAsia="仿宋" w:cs="仿宋"/>
          <w:b/>
          <w:bCs/>
          <w:sz w:val="44"/>
          <w:szCs w:val="44"/>
        </w:rPr>
      </w:pPr>
      <w:r>
        <w:rPr>
          <w:rFonts w:hint="eastAsia" w:ascii="仿宋" w:hAnsi="仿宋" w:eastAsia="仿宋" w:cs="仿宋"/>
          <w:b/>
          <w:bCs/>
          <w:sz w:val="44"/>
          <w:szCs w:val="44"/>
        </w:rPr>
        <w:t>采购项目需求文件</w:t>
      </w:r>
    </w:p>
    <w:p w14:paraId="7917C20A">
      <w:pPr>
        <w:widowControl/>
        <w:autoSpaceDE/>
        <w:autoSpaceDN/>
        <w:adjustRightInd/>
        <w:spacing w:after="0"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一、项目概况</w:t>
      </w:r>
    </w:p>
    <w:p w14:paraId="61426675">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1、2025年西华大学清洁材料配送服务采购，项目控制价为83.5万元/年</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按实结算</w:t>
      </w:r>
      <w:r>
        <w:rPr>
          <w:rFonts w:hint="eastAsia" w:ascii="仿宋" w:hAnsi="仿宋" w:eastAsia="仿宋" w:cs="仿宋"/>
          <w:b w:val="0"/>
          <w:bCs w:val="0"/>
          <w:color w:val="000000" w:themeColor="text1"/>
          <w:sz w:val="30"/>
          <w:szCs w:val="30"/>
          <w14:textFill>
            <w14:solidFill>
              <w14:schemeClr w14:val="tx1"/>
            </w14:solidFill>
          </w14:textFill>
        </w:rPr>
        <w:t>）；</w:t>
      </w:r>
    </w:p>
    <w:p w14:paraId="318622D9">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2、该项目主要用于满足西华大学清洁材料使用需求；</w:t>
      </w:r>
    </w:p>
    <w:p w14:paraId="7015E612">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3、拟招供应商：1家。</w:t>
      </w:r>
    </w:p>
    <w:p w14:paraId="4547552B">
      <w:pPr>
        <w:widowControl/>
        <w:autoSpaceDE/>
        <w:autoSpaceDN/>
        <w:adjustRightInd/>
        <w:spacing w:after="0"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二、投标供应商资格要求：</w:t>
      </w:r>
    </w:p>
    <w:p w14:paraId="448E5DA0">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1、具有独立承担民事责任的能力；</w:t>
      </w:r>
    </w:p>
    <w:p w14:paraId="57AA8611">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2、具有良好的商业信誉和健全的财务会计制度；</w:t>
      </w:r>
    </w:p>
    <w:p w14:paraId="0421AB2D">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3、具有履行合同所必需的设备和专业技术能力；</w:t>
      </w:r>
    </w:p>
    <w:p w14:paraId="3E3EB84F">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4、具有依法缴纳税收和社会保障资金的良好记录；</w:t>
      </w:r>
    </w:p>
    <w:p w14:paraId="3EFFE0F8">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5、参加本次投标活动前三年内，在经营活动中没有重大违法记录，供应商单位及其现任法定代表人/主要负责人不得具有行贿犯罪记录与行政处罚记录；</w:t>
      </w:r>
    </w:p>
    <w:p w14:paraId="538BD632">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6、法律、行政法规规定的其他条件；</w:t>
      </w:r>
    </w:p>
    <w:p w14:paraId="1BE566EB">
      <w:pPr>
        <w:widowControl/>
        <w:autoSpaceDE/>
        <w:autoSpaceDN/>
        <w:adjustRightInd/>
        <w:spacing w:after="0"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7、本项目不接受联合体。</w:t>
      </w:r>
    </w:p>
    <w:p w14:paraId="57926E35">
      <w:pPr>
        <w:widowControl/>
        <w:autoSpaceDE/>
        <w:autoSpaceDN/>
        <w:adjustRightInd/>
        <w:spacing w:after="0"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本项目专门面向中小企业</w:t>
      </w:r>
    </w:p>
    <w:p w14:paraId="7388E065">
      <w:pPr>
        <w:widowControl/>
        <w:autoSpaceDE/>
        <w:autoSpaceDN/>
        <w:adjustRightInd/>
        <w:spacing w:after="0"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三、项目要求</w:t>
      </w:r>
    </w:p>
    <w:p w14:paraId="54923CE1">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1、投标人提供服务方案，包括: 1.供应服务进度安排。2.项目团队组织保障，明确提出团队管理架构与职责分工。3.现场服务支持能力。4.货源紧缺的处理方案。5.过年过节等节假日货物无法采购的应急预案。 </w:t>
      </w:r>
    </w:p>
    <w:p w14:paraId="5137E561">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投标人提供本项目售后服务方案，包括:1.售后服务人员的配置(售后服务人员需具备现场解决问题的能力同时提供售后服务人员清单)。2.售后服务响应(提供售后服务响应时间、上门维修时间承诺函及提供售后服务电话)。3.应急保障措施及应急处理方式、现场服务支持能力。 </w:t>
      </w:r>
    </w:p>
    <w:p w14:paraId="37BD9F41">
      <w:pPr>
        <w:widowControl/>
        <w:autoSpaceDE/>
        <w:autoSpaceDN/>
        <w:adjustRightInd/>
        <w:spacing w:after="0" w:line="560" w:lineRule="exact"/>
        <w:ind w:firstLine="600" w:firstLineChars="200"/>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3、投标人</w:t>
      </w:r>
      <w:r>
        <w:rPr>
          <w:rFonts w:hint="eastAsia" w:ascii="仿宋" w:hAnsi="仿宋" w:eastAsia="仿宋" w:cs="仿宋"/>
          <w:b w:val="0"/>
          <w:bCs w:val="0"/>
          <w:color w:val="000000" w:themeColor="text1"/>
          <w:sz w:val="30"/>
          <w:szCs w:val="30"/>
          <w:lang w:val="en-US" w:eastAsia="zh-CN"/>
          <w14:textFill>
            <w14:solidFill>
              <w14:schemeClr w14:val="tx1"/>
            </w14:solidFill>
          </w14:textFill>
        </w:rPr>
        <w:t>须</w:t>
      </w:r>
      <w:r>
        <w:rPr>
          <w:rFonts w:hint="eastAsia" w:ascii="仿宋" w:hAnsi="仿宋" w:eastAsia="仿宋" w:cs="仿宋"/>
          <w:b w:val="0"/>
          <w:bCs w:val="0"/>
          <w:color w:val="000000" w:themeColor="text1"/>
          <w:sz w:val="30"/>
          <w:szCs w:val="30"/>
          <w14:textFill>
            <w14:solidFill>
              <w14:schemeClr w14:val="tx1"/>
            </w14:solidFill>
          </w14:textFill>
        </w:rPr>
        <w:t>为本项目提供</w:t>
      </w:r>
      <w:r>
        <w:rPr>
          <w:rFonts w:hint="eastAsia" w:ascii="仿宋" w:hAnsi="仿宋" w:eastAsia="仿宋" w:cs="仿宋"/>
          <w:b w:val="0"/>
          <w:bCs w:val="0"/>
          <w:color w:val="000000" w:themeColor="text1"/>
          <w:sz w:val="30"/>
          <w:szCs w:val="30"/>
          <w:lang w:val="en-US" w:eastAsia="zh-CN"/>
          <w14:textFill>
            <w14:solidFill>
              <w14:schemeClr w14:val="tx1"/>
            </w14:solidFill>
          </w14:textFill>
        </w:rPr>
        <w:t>不低于50㎡的</w:t>
      </w:r>
      <w:r>
        <w:rPr>
          <w:rFonts w:hint="eastAsia" w:ascii="仿宋" w:hAnsi="仿宋" w:eastAsia="仿宋" w:cs="仿宋"/>
          <w:b w:val="0"/>
          <w:bCs w:val="0"/>
          <w:color w:val="000000" w:themeColor="text1"/>
          <w:sz w:val="30"/>
          <w:szCs w:val="30"/>
          <w14:textFill>
            <w14:solidFill>
              <w14:schemeClr w14:val="tx1"/>
            </w14:solidFill>
          </w14:textFill>
        </w:rPr>
        <w:t>固定仓储库房</w:t>
      </w:r>
      <w:r>
        <w:rPr>
          <w:rFonts w:hint="eastAsia" w:ascii="仿宋" w:hAnsi="仿宋" w:eastAsia="仿宋" w:cs="仿宋"/>
          <w:b w:val="0"/>
          <w:bCs w:val="0"/>
          <w:color w:val="000000" w:themeColor="text1"/>
          <w:sz w:val="30"/>
          <w:szCs w:val="30"/>
          <w:lang w:eastAsia="zh-CN"/>
          <w14:textFill>
            <w14:solidFill>
              <w14:schemeClr w14:val="tx1"/>
            </w14:solidFill>
          </w14:textFill>
        </w:rPr>
        <w:t>。</w:t>
      </w:r>
    </w:p>
    <w:p w14:paraId="4190C8D9">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4、如遇紧急、重大突发事件，供应商在采购人下达采购计划后4小时内送达。</w:t>
      </w:r>
    </w:p>
    <w:p w14:paraId="115D66FB">
      <w:pPr>
        <w:widowControl/>
        <w:autoSpaceDE/>
        <w:autoSpaceDN/>
        <w:adjustRightInd/>
        <w:spacing w:after="0" w:line="560" w:lineRule="exact"/>
        <w:ind w:left="596" w:leftChars="284"/>
        <w:rPr>
          <w:rFonts w:ascii="仿宋" w:hAnsi="仿宋" w:eastAsia="仿宋" w:cs="仿宋"/>
          <w:sz w:val="30"/>
          <w:szCs w:val="30"/>
        </w:rPr>
      </w:pPr>
      <w:r>
        <w:rPr>
          <w:rFonts w:hint="eastAsia" w:ascii="仿宋" w:hAnsi="仿宋" w:eastAsia="仿宋" w:cs="仿宋"/>
          <w:b w:val="0"/>
          <w:bCs w:val="0"/>
          <w:color w:val="000000" w:themeColor="text1"/>
          <w:sz w:val="30"/>
          <w:szCs w:val="30"/>
          <w14:textFill>
            <w14:solidFill>
              <w14:schemeClr w14:val="tx1"/>
            </w14:solidFill>
          </w14:textFill>
        </w:rPr>
        <w:t>5、投标人</w:t>
      </w:r>
      <w:r>
        <w:rPr>
          <w:rFonts w:hint="eastAsia" w:ascii="仿宋" w:hAnsi="仿宋" w:eastAsia="仿宋" w:cs="仿宋"/>
          <w:b w:val="0"/>
          <w:bCs w:val="0"/>
          <w:color w:val="000000" w:themeColor="text1"/>
          <w:sz w:val="30"/>
          <w:szCs w:val="30"/>
          <w:lang w:val="en-US" w:eastAsia="zh-CN"/>
          <w14:textFill>
            <w14:solidFill>
              <w14:schemeClr w14:val="tx1"/>
            </w14:solidFill>
          </w14:textFill>
        </w:rPr>
        <w:t>须为本项目提供不低于1辆</w:t>
      </w:r>
      <w:r>
        <w:rPr>
          <w:rFonts w:hint="eastAsia" w:ascii="仿宋" w:hAnsi="仿宋" w:eastAsia="仿宋" w:cs="仿宋"/>
          <w:b w:val="0"/>
          <w:bCs w:val="0"/>
          <w:color w:val="000000" w:themeColor="text1"/>
          <w:sz w:val="30"/>
          <w:szCs w:val="30"/>
          <w14:textFill>
            <w14:solidFill>
              <w14:schemeClr w14:val="tx1"/>
            </w14:solidFill>
          </w14:textFill>
        </w:rPr>
        <w:t>符合配送要求的车辆。</w:t>
      </w:r>
      <w:r>
        <w:rPr>
          <w:rFonts w:hint="eastAsia" w:ascii="仿宋" w:hAnsi="仿宋" w:eastAsia="仿宋" w:cs="仿宋"/>
          <w:sz w:val="30"/>
          <w:szCs w:val="30"/>
        </w:rPr>
        <w:br w:type="textWrapping"/>
      </w:r>
      <w:r>
        <w:rPr>
          <w:rFonts w:hint="eastAsia" w:ascii="仿宋" w:hAnsi="仿宋" w:eastAsia="仿宋" w:cs="仿宋"/>
          <w:sz w:val="30"/>
          <w:szCs w:val="30"/>
        </w:rPr>
        <w:t xml:space="preserve">6、投标人具有类似项目业绩。 </w:t>
      </w:r>
    </w:p>
    <w:p w14:paraId="45CBA274">
      <w:pPr>
        <w:widowControl/>
        <w:autoSpaceDE/>
        <w:autoSpaceDN/>
        <w:adjustRightInd/>
        <w:spacing w:after="0" w:line="560" w:lineRule="exact"/>
        <w:ind w:firstLine="562" w:firstLineChars="200"/>
        <w:rPr>
          <w:rFonts w:ascii="仿宋" w:hAnsi="仿宋" w:eastAsia="仿宋" w:cs="仿宋"/>
          <w:b/>
          <w:sz w:val="30"/>
          <w:szCs w:val="30"/>
        </w:rPr>
      </w:pPr>
      <w:r>
        <w:rPr>
          <w:rFonts w:hint="eastAsia" w:ascii="宋体" w:hAnsi="宋体"/>
          <w:b/>
          <w:sz w:val="28"/>
        </w:rPr>
        <w:t>★四</w:t>
      </w:r>
      <w:r>
        <w:rPr>
          <w:rFonts w:hint="eastAsia" w:ascii="仿宋" w:hAnsi="仿宋" w:eastAsia="仿宋" w:cs="仿宋"/>
          <w:b/>
          <w:sz w:val="30"/>
          <w:szCs w:val="30"/>
        </w:rPr>
        <w:t>、质量要求</w:t>
      </w:r>
    </w:p>
    <w:p w14:paraId="2BE94EDA">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1、供货物资必须符合或优于国家（行业）标准，以及本项目招标文件的质量要求和技术指标与出厂标准及其他行政法律、法规规定的其他规范和标准。</w:t>
      </w:r>
    </w:p>
    <w:p w14:paraId="6BCAFBF8">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b w:val="0"/>
          <w:bCs w:val="0"/>
          <w:color w:val="000000" w:themeColor="text1"/>
          <w:sz w:val="30"/>
          <w:szCs w:val="30"/>
          <w14:textFill>
            <w14:solidFill>
              <w14:schemeClr w14:val="tx1"/>
            </w14:solidFill>
          </w14:textFill>
        </w:rPr>
        <w:t>在合作过程中，中标人因向采购人供应假冒伪劣产品等因物资质量原因造成的一切意外安全事故，所有责任和经济损失均由中标人承担；</w:t>
      </w:r>
    </w:p>
    <w:p w14:paraId="2ECD06D3">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3、因中标人供应的物资引起的责任事故，不因采购人验收合格而免除责任。</w:t>
      </w:r>
    </w:p>
    <w:p w14:paraId="154AEE56">
      <w:pPr>
        <w:widowControl/>
        <w:autoSpaceDE/>
        <w:autoSpaceDN/>
        <w:adjustRightInd/>
        <w:spacing w:after="0" w:line="560" w:lineRule="exact"/>
        <w:ind w:firstLine="562" w:firstLineChars="200"/>
        <w:rPr>
          <w:rFonts w:ascii="仿宋" w:hAnsi="仿宋" w:eastAsia="仿宋" w:cs="仿宋"/>
          <w:b/>
          <w:bCs/>
          <w:sz w:val="30"/>
          <w:szCs w:val="30"/>
        </w:rPr>
      </w:pPr>
      <w:r>
        <w:rPr>
          <w:rFonts w:hint="eastAsia" w:ascii="宋体" w:hAnsi="宋体"/>
          <w:b/>
          <w:sz w:val="28"/>
        </w:rPr>
        <w:t>★</w:t>
      </w:r>
      <w:r>
        <w:rPr>
          <w:rFonts w:hint="eastAsia" w:ascii="仿宋" w:hAnsi="仿宋" w:eastAsia="仿宋" w:cs="仿宋"/>
          <w:b/>
          <w:sz w:val="30"/>
          <w:szCs w:val="30"/>
        </w:rPr>
        <w:t>五、</w:t>
      </w:r>
      <w:r>
        <w:rPr>
          <w:rFonts w:hint="eastAsia" w:ascii="仿宋" w:hAnsi="仿宋" w:eastAsia="仿宋" w:cs="仿宋"/>
          <w:b/>
          <w:bCs/>
          <w:sz w:val="30"/>
          <w:szCs w:val="30"/>
        </w:rPr>
        <w:t>服务要求</w:t>
      </w:r>
    </w:p>
    <w:p w14:paraId="79F743F1">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1、交货地点：采购人指定。</w:t>
      </w:r>
    </w:p>
    <w:p w14:paraId="559BB5BA">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2、供货方式：采购人根据实际需求制定采购计划（采购清单），中标人按照采购计划提供货物。</w:t>
      </w:r>
    </w:p>
    <w:p w14:paraId="17879BEE">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3、交货时间：</w:t>
      </w:r>
    </w:p>
    <w:p w14:paraId="40783263">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常规采购：收到采购人采购计划后的3日内；紧急采购：收到采购人采购计划4小时内送货。（投标人须提供承诺函：承诺在中标后必须按照投标文件响应时间供货）。</w:t>
      </w:r>
    </w:p>
    <w:p w14:paraId="4A14B6A0">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4、配送要求</w:t>
      </w:r>
    </w:p>
    <w:p w14:paraId="41AE9828">
      <w:pPr>
        <w:widowControl/>
        <w:autoSpaceDE/>
        <w:autoSpaceDN/>
        <w:adjustRightInd/>
        <w:spacing w:after="0" w:line="560" w:lineRule="exact"/>
        <w:ind w:firstLine="600" w:firstLineChars="200"/>
      </w:pPr>
      <w:r>
        <w:rPr>
          <w:rFonts w:hint="eastAsia" w:ascii="仿宋" w:hAnsi="仿宋" w:eastAsia="仿宋" w:cs="仿宋"/>
          <w:sz w:val="30"/>
          <w:szCs w:val="30"/>
        </w:rPr>
        <w:t>4.1 中标人具有合法上路的自有或租赁的车辆（自有车辆：提供车辆行驶证复印</w:t>
      </w:r>
      <w:r>
        <w:rPr>
          <w:rFonts w:ascii="仿宋" w:hAnsi="仿宋" w:eastAsia="仿宋" w:cs="仿宋"/>
          <w:color w:val="000000"/>
          <w:sz w:val="28"/>
          <w:szCs w:val="28"/>
          <w:lang w:bidi="ar"/>
        </w:rPr>
        <w:t>件；租赁车辆：提供车辆行驶证及租赁合同复印件）</w:t>
      </w:r>
      <w:r>
        <w:rPr>
          <w:rFonts w:hint="eastAsia" w:ascii="仿宋" w:hAnsi="仿宋" w:eastAsia="仿宋" w:cs="仿宋"/>
          <w:color w:val="000000"/>
          <w:sz w:val="28"/>
          <w:szCs w:val="28"/>
          <w:lang w:bidi="ar"/>
        </w:rPr>
        <w:t>。</w:t>
      </w:r>
    </w:p>
    <w:p w14:paraId="5246D08E">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4.2 中标人负责运输、装卸全过程，一切费用由中标人承担。中标人在配送</w:t>
      </w:r>
      <w:r>
        <w:rPr>
          <w:rFonts w:ascii="仿宋" w:hAnsi="仿宋" w:eastAsia="仿宋" w:cs="仿宋"/>
          <w:sz w:val="30"/>
          <w:szCs w:val="30"/>
        </w:rPr>
        <w:t>运输中要确保安全，在运输装卸过程中发生的安全事故或不良事件，由</w:t>
      </w:r>
      <w:r>
        <w:rPr>
          <w:rFonts w:hint="eastAsia" w:ascii="仿宋" w:hAnsi="仿宋" w:eastAsia="仿宋" w:cs="仿宋"/>
          <w:sz w:val="30"/>
          <w:szCs w:val="30"/>
        </w:rPr>
        <w:t>中标人</w:t>
      </w:r>
      <w:r>
        <w:rPr>
          <w:rFonts w:ascii="仿宋" w:hAnsi="仿宋" w:eastAsia="仿宋" w:cs="仿宋"/>
          <w:sz w:val="30"/>
          <w:szCs w:val="30"/>
        </w:rPr>
        <w:t>承担一切责任（提供承诺函，加盖供应商公章）</w:t>
      </w:r>
      <w:r>
        <w:rPr>
          <w:rFonts w:hint="eastAsia" w:ascii="仿宋" w:hAnsi="仿宋" w:eastAsia="仿宋" w:cs="仿宋"/>
          <w:sz w:val="30"/>
          <w:szCs w:val="30"/>
        </w:rPr>
        <w:t>。</w:t>
      </w:r>
    </w:p>
    <w:p w14:paraId="296AC854">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4.3 中标人</w:t>
      </w:r>
      <w:r>
        <w:rPr>
          <w:rFonts w:ascii="仿宋" w:hAnsi="仿宋" w:eastAsia="仿宋" w:cs="仿宋"/>
          <w:sz w:val="30"/>
          <w:szCs w:val="30"/>
        </w:rPr>
        <w:t>必须保质保量配送，严禁以次充好（提供承诺函，加盖供应商公章）</w:t>
      </w:r>
      <w:r>
        <w:rPr>
          <w:rFonts w:hint="eastAsia" w:ascii="仿宋" w:hAnsi="仿宋" w:eastAsia="仿宋" w:cs="仿宋"/>
          <w:sz w:val="30"/>
          <w:szCs w:val="30"/>
        </w:rPr>
        <w:t>。</w:t>
      </w:r>
    </w:p>
    <w:p w14:paraId="498033A2">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4.4 中标人</w:t>
      </w:r>
      <w:r>
        <w:rPr>
          <w:rFonts w:ascii="仿宋" w:hAnsi="仿宋" w:eastAsia="仿宋" w:cs="仿宋"/>
          <w:sz w:val="30"/>
          <w:szCs w:val="30"/>
        </w:rPr>
        <w:t>为本项目配备的配送工作人员</w:t>
      </w:r>
      <w:r>
        <w:rPr>
          <w:rFonts w:hint="eastAsia" w:ascii="仿宋" w:hAnsi="仿宋" w:eastAsia="仿宋" w:cs="仿宋"/>
          <w:sz w:val="30"/>
          <w:szCs w:val="30"/>
        </w:rPr>
        <w:t>不少于2人，须为中标企业员工，并指定1名专人联系人，开通24小时电话，接受采购人的电话技术咨询、采购需求、售后服务等（提供社保缴纳记录，</w:t>
      </w:r>
      <w:r>
        <w:rPr>
          <w:rFonts w:ascii="仿宋" w:hAnsi="仿宋" w:eastAsia="仿宋" w:cs="仿宋"/>
          <w:sz w:val="30"/>
          <w:szCs w:val="30"/>
        </w:rPr>
        <w:t>加盖供应商公章）</w:t>
      </w:r>
      <w:r>
        <w:rPr>
          <w:rFonts w:hint="eastAsia" w:ascii="仿宋" w:hAnsi="仿宋" w:eastAsia="仿宋" w:cs="仿宋"/>
          <w:sz w:val="30"/>
          <w:szCs w:val="30"/>
        </w:rPr>
        <w:t>。</w:t>
      </w:r>
    </w:p>
    <w:p w14:paraId="1F94957F">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5、服务基本要求：</w:t>
      </w:r>
    </w:p>
    <w:p w14:paraId="056CBD27">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5.1技术服务要求：</w:t>
      </w:r>
    </w:p>
    <w:p w14:paraId="3B4F9F98">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5.1.1 投标人负责产品的运输、装卸和发货验收，向采购人提供相应的检验检测报告，所需费用由投标人自行承担；</w:t>
      </w:r>
    </w:p>
    <w:p w14:paraId="6C4332A5">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5.1.2 提供技术咨询；</w:t>
      </w:r>
    </w:p>
    <w:p w14:paraId="6A3EF9FB">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5.2 产品质量保证：</w:t>
      </w:r>
    </w:p>
    <w:p w14:paraId="0D6B24BA">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5.2.1 投标人随货必须提供产品符合国家标准的支撑材料（相关专业检测报告或者质量合格证书）；若无法提供，采购人有权拒收、退货并视为验收不合格。（若累计三次验收不合格，采购人有权终止合同）</w:t>
      </w:r>
    </w:p>
    <w:p w14:paraId="3E77DBFE">
      <w:pPr>
        <w:widowControl/>
        <w:autoSpaceDE/>
        <w:autoSpaceDN/>
        <w:adjustRightInd/>
        <w:spacing w:after="0" w:line="560" w:lineRule="exact"/>
        <w:ind w:firstLine="600" w:firstLineChars="200"/>
        <w:rPr>
          <w:rFonts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5.2.2 自最终验收合格之日起出现质量问题，无偿更换。</w:t>
      </w:r>
    </w:p>
    <w:p w14:paraId="29CB1E3B">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5.2.3 在质量保证期内，产品及其配套产品如发生任何质量问题，接到报修电话后6小时到场，视具体情况最迟2个工作日之内无偿免费更换，在此期间如发生重大质量及安全问题导致产生的一切费用全部由投标人承担。投标人应具有良好、迅速的售后服务能力，在对设备的如期交货、及时解决产品故障及使用中技术问题的解答等方面具有良好的支持。</w:t>
      </w:r>
    </w:p>
    <w:p w14:paraId="4022293C">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5.3 现场技术服务要求：</w:t>
      </w:r>
    </w:p>
    <w:p w14:paraId="48074876">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5.3.1 投标人应为本项目提供专门的业务对接人员，负责产品的交付、验收和售后服务。</w:t>
      </w:r>
    </w:p>
    <w:p w14:paraId="71CCE5C5">
      <w:pPr>
        <w:widowControl/>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5.3.2 中标人应与采购人一起进行产品的开箱检验，产品质量问题的处理和验收；中标人全权处理现场出现的一切技术问题。 </w:t>
      </w:r>
    </w:p>
    <w:p w14:paraId="10F9CC31">
      <w:pPr>
        <w:widowControl/>
        <w:autoSpaceDE/>
        <w:autoSpaceDN/>
        <w:adjustRightInd/>
        <w:spacing w:after="0" w:line="560" w:lineRule="exact"/>
        <w:ind w:firstLine="562" w:firstLineChars="200"/>
        <w:rPr>
          <w:rFonts w:ascii="仿宋" w:hAnsi="仿宋" w:eastAsia="仿宋" w:cs="仿宋"/>
          <w:b/>
          <w:bCs/>
          <w:sz w:val="30"/>
          <w:szCs w:val="30"/>
        </w:rPr>
      </w:pPr>
      <w:r>
        <w:rPr>
          <w:rFonts w:hint="eastAsia" w:ascii="宋体" w:hAnsi="宋体"/>
          <w:b/>
          <w:sz w:val="28"/>
        </w:rPr>
        <w:t>★</w:t>
      </w:r>
      <w:r>
        <w:rPr>
          <w:rFonts w:hint="eastAsia" w:ascii="仿宋" w:hAnsi="仿宋" w:eastAsia="仿宋" w:cs="仿宋"/>
          <w:b/>
          <w:bCs/>
          <w:sz w:val="30"/>
          <w:szCs w:val="30"/>
        </w:rPr>
        <w:t>六、商务要求</w:t>
      </w:r>
    </w:p>
    <w:p w14:paraId="03275366">
      <w:pPr>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1、服务时间：1年。</w:t>
      </w:r>
    </w:p>
    <w:p w14:paraId="34E5401C">
      <w:pPr>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2、服务地点：西华大学。</w:t>
      </w:r>
    </w:p>
    <w:p w14:paraId="27226098">
      <w:pPr>
        <w:autoSpaceDE/>
        <w:autoSpaceDN/>
        <w:adjustRightInd/>
        <w:spacing w:after="0" w:line="560" w:lineRule="exact"/>
        <w:ind w:firstLine="600" w:firstLineChars="200"/>
        <w:rPr>
          <w:rFonts w:ascii="仿宋" w:hAnsi="仿宋" w:eastAsia="仿宋" w:cs="仿宋"/>
          <w:sz w:val="30"/>
          <w:szCs w:val="30"/>
        </w:rPr>
      </w:pPr>
      <w:r>
        <w:rPr>
          <w:rFonts w:hint="eastAsia" w:ascii="仿宋" w:hAnsi="仿宋" w:eastAsia="仿宋" w:cs="仿宋"/>
          <w:sz w:val="30"/>
          <w:szCs w:val="30"/>
        </w:rPr>
        <w:t>3、结算方式：根据实际采购量和单价</w:t>
      </w:r>
      <w:r>
        <w:rPr>
          <w:rFonts w:hint="eastAsia" w:ascii="仿宋" w:hAnsi="仿宋" w:eastAsia="仿宋" w:cs="仿宋"/>
          <w:sz w:val="30"/>
          <w:szCs w:val="30"/>
          <w:lang w:val="en-US" w:eastAsia="zh-CN"/>
        </w:rPr>
        <w:t>按</w:t>
      </w:r>
      <w:r>
        <w:rPr>
          <w:rFonts w:hint="eastAsia" w:ascii="仿宋" w:hAnsi="仿宋" w:eastAsia="仿宋" w:cs="仿宋"/>
          <w:sz w:val="30"/>
          <w:szCs w:val="30"/>
        </w:rPr>
        <w:t>实结算。</w:t>
      </w:r>
    </w:p>
    <w:p w14:paraId="3DD26DDF">
      <w:pPr>
        <w:pStyle w:val="16"/>
        <w:spacing w:line="56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4、付款方式：根据每月实际采购量和单价</w:t>
      </w:r>
      <w:r>
        <w:rPr>
          <w:rFonts w:hint="eastAsia" w:ascii="仿宋" w:hAnsi="仿宋" w:eastAsia="仿宋" w:cs="仿宋"/>
          <w:sz w:val="30"/>
          <w:szCs w:val="30"/>
          <w:lang w:val="en-US" w:eastAsia="zh-CN"/>
        </w:rPr>
        <w:t>按</w:t>
      </w:r>
      <w:r>
        <w:rPr>
          <w:rFonts w:hint="eastAsia" w:ascii="仿宋" w:hAnsi="仿宋" w:eastAsia="仿宋" w:cs="仿宋"/>
          <w:sz w:val="30"/>
          <w:szCs w:val="30"/>
        </w:rPr>
        <w:t>实结算，采购人在收到合法票据后30日内付款。</w:t>
      </w:r>
    </w:p>
    <w:p w14:paraId="36DBBF38">
      <w:pPr>
        <w:pStyle w:val="16"/>
        <w:spacing w:line="560" w:lineRule="exact"/>
        <w:ind w:firstLine="562" w:firstLineChars="200"/>
        <w:jc w:val="both"/>
        <w:rPr>
          <w:rFonts w:ascii="仿宋" w:hAnsi="仿宋" w:eastAsia="仿宋" w:cs="仿宋"/>
          <w:b/>
          <w:bCs/>
          <w:sz w:val="30"/>
          <w:szCs w:val="30"/>
        </w:rPr>
      </w:pPr>
      <w:r>
        <w:rPr>
          <w:rFonts w:hint="eastAsia"/>
          <w:b/>
          <w:sz w:val="28"/>
        </w:rPr>
        <w:t>★</w:t>
      </w:r>
      <w:r>
        <w:rPr>
          <w:rFonts w:hint="eastAsia" w:ascii="仿宋" w:hAnsi="仿宋" w:eastAsia="仿宋" w:cs="仿宋"/>
          <w:b/>
          <w:bCs/>
          <w:sz w:val="30"/>
          <w:szCs w:val="30"/>
        </w:rPr>
        <w:t>七、商品价格</w:t>
      </w:r>
    </w:p>
    <w:p w14:paraId="21E66166">
      <w:pPr>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投标人按照文件指定的市场，根据自身实际填报下浮率（下浮率合同其内不变）。结算价格包括但不限于人工费、交通费、运输费、保险费、管理费、利润、税金等与本项目相关的费用，采购人不再支付其他任何费用。</w:t>
      </w:r>
    </w:p>
    <w:p w14:paraId="5B5A153E">
      <w:pPr>
        <w:numPr>
          <w:ilvl w:val="0"/>
          <w:numId w:val="1"/>
        </w:numPr>
        <w:spacing w:line="500" w:lineRule="exact"/>
        <w:ind w:firstLine="560" w:firstLineChars="200"/>
        <w:rPr>
          <w:rFonts w:ascii="仿宋" w:hAnsi="仿宋" w:eastAsia="仿宋" w:cs="仿宋"/>
          <w:bCs/>
          <w:color w:val="000000"/>
          <w:sz w:val="30"/>
          <w:szCs w:val="30"/>
        </w:rPr>
      </w:pPr>
      <w:r>
        <w:rPr>
          <w:rFonts w:hint="eastAsia" w:ascii="仿宋" w:hAnsi="仿宋" w:eastAsia="仿宋" w:cs="仿宋"/>
          <w:bCs/>
          <w:sz w:val="28"/>
          <w:szCs w:val="28"/>
        </w:rPr>
        <w:t>自合同签订之日起，由采购人组织中标人到</w:t>
      </w:r>
      <w:r>
        <w:rPr>
          <w:rFonts w:hint="eastAsia" w:ascii="仿宋" w:hAnsi="仿宋" w:eastAsia="仿宋" w:cs="仿宋"/>
          <w:sz w:val="30"/>
          <w:szCs w:val="30"/>
        </w:rPr>
        <w:t>成都市金牛区国际商贸城进行市场调查</w:t>
      </w:r>
      <w:r>
        <w:rPr>
          <w:rFonts w:hint="eastAsia" w:ascii="仿宋" w:hAnsi="仿宋" w:eastAsia="仿宋" w:cs="仿宋"/>
          <w:bCs/>
          <w:color w:val="000000"/>
          <w:sz w:val="30"/>
          <w:szCs w:val="30"/>
        </w:rPr>
        <w:t>。</w:t>
      </w:r>
      <w:r>
        <w:rPr>
          <w:rFonts w:hint="eastAsia" w:ascii="仿宋" w:hAnsi="仿宋" w:eastAsia="仿宋" w:cs="仿宋"/>
          <w:bCs/>
          <w:sz w:val="28"/>
          <w:szCs w:val="28"/>
        </w:rPr>
        <w:t>以市场调查价格作为基础价，</w:t>
      </w:r>
      <w:r>
        <w:rPr>
          <w:rFonts w:hint="eastAsia" w:ascii="仿宋" w:hAnsi="仿宋" w:eastAsia="仿宋" w:cs="仿宋"/>
          <w:bCs/>
          <w:color w:val="000000"/>
          <w:sz w:val="30"/>
          <w:szCs w:val="30"/>
        </w:rPr>
        <w:t>货物结算价格：（1-中标人所报下浮率）*市场价格。</w:t>
      </w:r>
      <w:r>
        <w:rPr>
          <w:rFonts w:hint="eastAsia" w:ascii="仿宋" w:hAnsi="仿宋" w:eastAsia="仿宋" w:cs="仿宋"/>
          <w:bCs/>
          <w:color w:val="000000"/>
          <w:sz w:val="28"/>
          <w:szCs w:val="28"/>
        </w:rPr>
        <w:t>价格一经认可，在合同期内，双方均不得擅自对价格进行调整。如果遇不可抗力因素影响，导致部份品种暴涨暴跌，采购人或供应商才可提出价格调整动议，由双方共同对市场进行调查并确定的新价格。</w:t>
      </w:r>
    </w:p>
    <w:p w14:paraId="463C588B">
      <w:pPr>
        <w:spacing w:line="560" w:lineRule="exact"/>
        <w:ind w:firstLine="602" w:firstLineChars="200"/>
        <w:jc w:val="left"/>
        <w:textAlignment w:val="baseline"/>
        <w:rPr>
          <w:rFonts w:ascii="仿宋" w:hAnsi="仿宋" w:eastAsia="仿宋" w:cs="仿宋"/>
          <w:b/>
          <w:color w:val="000000"/>
          <w:sz w:val="30"/>
          <w:szCs w:val="30"/>
        </w:rPr>
      </w:pPr>
      <w:r>
        <w:rPr>
          <w:rFonts w:hint="eastAsia" w:ascii="仿宋" w:hAnsi="仿宋" w:eastAsia="仿宋" w:cs="仿宋"/>
          <w:b/>
          <w:color w:val="000000"/>
          <w:sz w:val="30"/>
          <w:szCs w:val="30"/>
        </w:rPr>
        <w:t>八、综合评分表</w:t>
      </w:r>
    </w:p>
    <w:tbl>
      <w:tblPr>
        <w:tblStyle w:val="8"/>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13"/>
        <w:gridCol w:w="851"/>
        <w:gridCol w:w="4677"/>
        <w:gridCol w:w="1835"/>
        <w:gridCol w:w="8"/>
      </w:tblGrid>
      <w:tr w14:paraId="42D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0" w:hRule="atLeast"/>
        </w:trPr>
        <w:tc>
          <w:tcPr>
            <w:tcW w:w="851" w:type="dxa"/>
            <w:vAlign w:val="center"/>
          </w:tcPr>
          <w:p w14:paraId="0D956223">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序号</w:t>
            </w:r>
          </w:p>
        </w:tc>
        <w:tc>
          <w:tcPr>
            <w:tcW w:w="2013" w:type="dxa"/>
            <w:vAlign w:val="center"/>
          </w:tcPr>
          <w:p w14:paraId="7B8D3D30">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评分因素及权重</w:t>
            </w:r>
          </w:p>
        </w:tc>
        <w:tc>
          <w:tcPr>
            <w:tcW w:w="851" w:type="dxa"/>
            <w:vAlign w:val="center"/>
          </w:tcPr>
          <w:p w14:paraId="2535997D">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加权</w:t>
            </w:r>
          </w:p>
          <w:p w14:paraId="2703D134">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分值</w:t>
            </w:r>
          </w:p>
        </w:tc>
        <w:tc>
          <w:tcPr>
            <w:tcW w:w="4677" w:type="dxa"/>
            <w:vAlign w:val="center"/>
          </w:tcPr>
          <w:p w14:paraId="1AFDC6E6">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评分标准</w:t>
            </w:r>
          </w:p>
        </w:tc>
        <w:tc>
          <w:tcPr>
            <w:tcW w:w="1835" w:type="dxa"/>
            <w:vAlign w:val="center"/>
          </w:tcPr>
          <w:p w14:paraId="5024A7EA">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说明</w:t>
            </w:r>
          </w:p>
        </w:tc>
      </w:tr>
      <w:tr w14:paraId="5B23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51" w:type="dxa"/>
            <w:vAlign w:val="center"/>
          </w:tcPr>
          <w:p w14:paraId="09E1C112">
            <w:pPr>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w:t>
            </w:r>
          </w:p>
        </w:tc>
        <w:tc>
          <w:tcPr>
            <w:tcW w:w="2013" w:type="dxa"/>
            <w:vAlign w:val="center"/>
          </w:tcPr>
          <w:p w14:paraId="028C8E79">
            <w:pPr>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报价</w:t>
            </w:r>
          </w:p>
          <w:p w14:paraId="60FC50FB">
            <w:pPr>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20%</w:t>
            </w:r>
          </w:p>
        </w:tc>
        <w:tc>
          <w:tcPr>
            <w:tcW w:w="851" w:type="dxa"/>
            <w:vAlign w:val="center"/>
          </w:tcPr>
          <w:p w14:paraId="7F6B1A3B">
            <w:pPr>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20</w:t>
            </w:r>
          </w:p>
        </w:tc>
        <w:tc>
          <w:tcPr>
            <w:tcW w:w="4677" w:type="dxa"/>
            <w:vAlign w:val="center"/>
          </w:tcPr>
          <w:p w14:paraId="4680BCC3">
            <w:pPr>
              <w:pStyle w:val="2"/>
              <w:autoSpaceDE/>
              <w:autoSpaceDN/>
              <w:adjustRightInd/>
              <w:spacing w:after="0"/>
              <w:rPr>
                <w:rFonts w:ascii="宋体" w:hAnsi="宋体" w:cs="宋体"/>
                <w:sz w:val="24"/>
                <w:szCs w:val="24"/>
              </w:rPr>
            </w:pPr>
            <w:r>
              <w:rPr>
                <w:rFonts w:hint="eastAsia" w:ascii="宋体" w:hAnsi="宋体" w:cs="宋体"/>
                <w:sz w:val="24"/>
                <w:szCs w:val="24"/>
              </w:rPr>
              <w:t>1、经评审小组评审，通过资格性和符合性审查，以所有有效投标人投标报价的下浮比例最高的作为基准价。（</w:t>
            </w:r>
            <w:r>
              <w:rPr>
                <w:rFonts w:hint="eastAsia" w:ascii="宋体" w:hAnsi="宋体" w:cs="宋体"/>
                <w:sz w:val="24"/>
                <w:szCs w:val="24"/>
                <w:lang w:bidi="ar"/>
              </w:rPr>
              <w:t>最高下浮率10%，超过10%下浮率不得分</w:t>
            </w:r>
            <w:r>
              <w:rPr>
                <w:rFonts w:hint="eastAsia" w:ascii="宋体" w:hAnsi="宋体" w:cs="宋体"/>
                <w:sz w:val="24"/>
                <w:szCs w:val="24"/>
              </w:rPr>
              <w:t>）</w:t>
            </w:r>
          </w:p>
          <w:p w14:paraId="0CF013C7">
            <w:pPr>
              <w:pStyle w:val="2"/>
              <w:autoSpaceDE/>
              <w:autoSpaceDN/>
              <w:adjustRightInd/>
              <w:spacing w:after="0"/>
              <w:rPr>
                <w:rFonts w:ascii="宋体" w:hAnsi="宋体" w:cs="宋体"/>
                <w:sz w:val="24"/>
                <w:szCs w:val="24"/>
              </w:rPr>
            </w:pPr>
            <w:r>
              <w:rPr>
                <w:rFonts w:hint="eastAsia" w:ascii="宋体" w:hAnsi="宋体" w:cs="宋体"/>
                <w:sz w:val="24"/>
                <w:szCs w:val="24"/>
              </w:rPr>
              <w:t>2、满足招标文件要求且有效下浮率最高的投标人的价格为评标基准下浮率，其价格分为满分20分；其他投标人报价得分按以下公式计算：报价得分=（1-评标基准下浮率）÷（1-投标下浮率）×20</w:t>
            </w:r>
          </w:p>
          <w:p w14:paraId="27E47BBB">
            <w:pPr>
              <w:pStyle w:val="2"/>
              <w:autoSpaceDE/>
              <w:autoSpaceDN/>
              <w:adjustRightInd/>
              <w:spacing w:after="0"/>
              <w:rPr>
                <w:rFonts w:ascii="宋体" w:hAnsi="宋体" w:cs="宋体"/>
                <w:sz w:val="24"/>
                <w:szCs w:val="24"/>
                <w:lang w:bidi="ar"/>
              </w:rPr>
            </w:pPr>
            <w:r>
              <w:rPr>
                <w:rFonts w:hint="eastAsia" w:ascii="宋体" w:hAnsi="宋体" w:cs="宋体"/>
                <w:sz w:val="24"/>
                <w:szCs w:val="24"/>
              </w:rPr>
              <w:t>注：报价评分的取值按四舍五入法，保留小数点后两位。</w:t>
            </w:r>
          </w:p>
        </w:tc>
        <w:tc>
          <w:tcPr>
            <w:tcW w:w="1843" w:type="dxa"/>
            <w:gridSpan w:val="2"/>
            <w:vAlign w:val="center"/>
          </w:tcPr>
          <w:p w14:paraId="53D9DE4C">
            <w:pPr>
              <w:spacing w:line="560" w:lineRule="exact"/>
              <w:jc w:val="center"/>
              <w:rPr>
                <w:rFonts w:ascii="仿宋" w:hAnsi="仿宋" w:eastAsia="仿宋" w:cs="仿宋"/>
                <w:sz w:val="30"/>
                <w:szCs w:val="30"/>
                <w:lang w:bidi="ar"/>
              </w:rPr>
            </w:pPr>
          </w:p>
        </w:tc>
      </w:tr>
      <w:tr w14:paraId="576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851" w:type="dxa"/>
            <w:vAlign w:val="center"/>
          </w:tcPr>
          <w:p w14:paraId="11044D51">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2</w:t>
            </w:r>
          </w:p>
        </w:tc>
        <w:tc>
          <w:tcPr>
            <w:tcW w:w="2013" w:type="dxa"/>
            <w:shd w:val="clear" w:color="auto" w:fill="auto"/>
            <w:vAlign w:val="center"/>
          </w:tcPr>
          <w:p w14:paraId="7EB407F0">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业绩</w:t>
            </w:r>
          </w:p>
          <w:p w14:paraId="158DA09B">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20%</w:t>
            </w:r>
          </w:p>
        </w:tc>
        <w:tc>
          <w:tcPr>
            <w:tcW w:w="851" w:type="dxa"/>
            <w:shd w:val="clear" w:color="auto" w:fill="auto"/>
            <w:vAlign w:val="center"/>
          </w:tcPr>
          <w:p w14:paraId="7A88329B">
            <w:pPr>
              <w:widowControl/>
              <w:spacing w:after="0" w:line="400" w:lineRule="exact"/>
              <w:jc w:val="center"/>
              <w:rPr>
                <w:rFonts w:ascii="仿宋" w:hAnsi="仿宋" w:eastAsia="仿宋" w:cs="仿宋"/>
                <w:b w:val="0"/>
                <w:bCs w:val="0"/>
                <w:color w:val="000000" w:themeColor="text1"/>
                <w:sz w:val="28"/>
                <w:szCs w:val="28"/>
                <w:lang w:bidi="ar"/>
                <w14:textFill>
                  <w14:solidFill>
                    <w14:schemeClr w14:val="tx1"/>
                  </w14:solidFill>
                </w14:textFill>
              </w:rPr>
            </w:pPr>
            <w:r>
              <w:rPr>
                <w:rFonts w:hint="eastAsia" w:ascii="仿宋" w:hAnsi="仿宋" w:eastAsia="仿宋" w:cs="仿宋"/>
                <w:b w:val="0"/>
                <w:bCs w:val="0"/>
                <w:color w:val="000000" w:themeColor="text1"/>
                <w:sz w:val="28"/>
                <w:szCs w:val="28"/>
                <w:lang w:bidi="ar"/>
                <w14:textFill>
                  <w14:solidFill>
                    <w14:schemeClr w14:val="tx1"/>
                  </w14:solidFill>
                </w14:textFill>
              </w:rPr>
              <w:t>20</w:t>
            </w:r>
          </w:p>
        </w:tc>
        <w:tc>
          <w:tcPr>
            <w:tcW w:w="4677" w:type="dxa"/>
            <w:shd w:val="clear" w:color="auto" w:fill="auto"/>
            <w:vAlign w:val="center"/>
          </w:tcPr>
          <w:p w14:paraId="05A6DD1C">
            <w:pPr>
              <w:widowControl/>
              <w:spacing w:after="0" w:line="400" w:lineRule="exact"/>
              <w:rPr>
                <w:rFonts w:ascii="宋体" w:hAnsi="宋体" w:cs="宋体"/>
                <w:b w:val="0"/>
                <w:bCs w:val="0"/>
                <w:color w:val="000000" w:themeColor="text1"/>
                <w:sz w:val="24"/>
                <w:szCs w:val="24"/>
                <w:lang w:bidi="ar"/>
                <w14:textFill>
                  <w14:solidFill>
                    <w14:schemeClr w14:val="tx1"/>
                  </w14:solidFill>
                </w14:textFill>
              </w:rPr>
            </w:pPr>
            <w:r>
              <w:rPr>
                <w:rFonts w:hint="eastAsia" w:ascii="宋体" w:hAnsi="宋体" w:cs="宋体"/>
                <w:b w:val="0"/>
                <w:bCs w:val="0"/>
                <w:color w:val="000000" w:themeColor="text1"/>
                <w:sz w:val="24"/>
                <w:szCs w:val="24"/>
                <w:lang w:bidi="ar"/>
                <w14:textFill>
                  <w14:solidFill>
                    <w14:schemeClr w14:val="tx1"/>
                  </w14:solidFill>
                </w14:textFill>
              </w:rPr>
              <w:t>供应商</w:t>
            </w:r>
            <w:r>
              <w:rPr>
                <w:rFonts w:hint="eastAsia" w:ascii="宋体" w:hAnsi="宋体" w:cs="宋体"/>
                <w:b w:val="0"/>
                <w:bCs w:val="0"/>
                <w:color w:val="000000" w:themeColor="text1"/>
                <w:sz w:val="24"/>
                <w:szCs w:val="24"/>
                <w:lang w:val="en-US" w:eastAsia="zh-CN" w:bidi="ar"/>
                <w14:textFill>
                  <w14:solidFill>
                    <w14:schemeClr w14:val="tx1"/>
                  </w14:solidFill>
                </w14:textFill>
              </w:rPr>
              <w:t>类似</w:t>
            </w:r>
            <w:r>
              <w:rPr>
                <w:rFonts w:hint="eastAsia" w:ascii="宋体" w:hAnsi="宋体" w:cs="宋体"/>
                <w:b w:val="0"/>
                <w:bCs w:val="0"/>
                <w:color w:val="000000" w:themeColor="text1"/>
                <w:sz w:val="24"/>
                <w:szCs w:val="24"/>
                <w:lang w:bidi="ar"/>
                <w14:textFill>
                  <w14:solidFill>
                    <w14:schemeClr w14:val="tx1"/>
                  </w14:solidFill>
                </w14:textFill>
              </w:rPr>
              <w:t>项目业绩</w:t>
            </w:r>
            <w:r>
              <w:rPr>
                <w:rFonts w:hint="eastAsia" w:ascii="宋体" w:hAnsi="宋体" w:cs="宋体"/>
                <w:b w:val="0"/>
                <w:bCs w:val="0"/>
                <w:color w:val="000000" w:themeColor="text1"/>
                <w:sz w:val="24"/>
                <w:szCs w:val="24"/>
                <w:lang w:bidi="ar"/>
                <w14:textFill>
                  <w14:solidFill>
                    <w14:schemeClr w14:val="tx1"/>
                  </w14:solidFill>
                </w14:textFill>
              </w:rPr>
              <w:t>（2021年1月1日（含）—至递交投标文件截止日）进行评定，每提供一个业绩得5分，最多得20分。注：投标人需提供中标（成交）通知或合同复印件并加盖公章。</w:t>
            </w:r>
          </w:p>
        </w:tc>
        <w:tc>
          <w:tcPr>
            <w:tcW w:w="1843" w:type="dxa"/>
            <w:gridSpan w:val="2"/>
            <w:vAlign w:val="center"/>
          </w:tcPr>
          <w:p w14:paraId="5211A142">
            <w:pPr>
              <w:spacing w:line="560" w:lineRule="exact"/>
              <w:jc w:val="center"/>
              <w:rPr>
                <w:rFonts w:ascii="仿宋" w:hAnsi="仿宋" w:eastAsia="仿宋" w:cs="仿宋"/>
                <w:sz w:val="30"/>
                <w:szCs w:val="30"/>
                <w:lang w:bidi="ar"/>
              </w:rPr>
            </w:pPr>
          </w:p>
        </w:tc>
      </w:tr>
      <w:tr w14:paraId="589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51" w:type="dxa"/>
            <w:vAlign w:val="center"/>
          </w:tcPr>
          <w:p w14:paraId="1EF26443">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3</w:t>
            </w:r>
          </w:p>
        </w:tc>
        <w:tc>
          <w:tcPr>
            <w:tcW w:w="2013" w:type="dxa"/>
            <w:vAlign w:val="center"/>
          </w:tcPr>
          <w:p w14:paraId="4306E0D4">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实施方案</w:t>
            </w:r>
          </w:p>
          <w:p w14:paraId="284119DF">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10%</w:t>
            </w:r>
          </w:p>
        </w:tc>
        <w:tc>
          <w:tcPr>
            <w:tcW w:w="851" w:type="dxa"/>
            <w:vAlign w:val="center"/>
          </w:tcPr>
          <w:p w14:paraId="24652431">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10</w:t>
            </w:r>
          </w:p>
        </w:tc>
        <w:tc>
          <w:tcPr>
            <w:tcW w:w="4677" w:type="dxa"/>
            <w:vAlign w:val="center"/>
          </w:tcPr>
          <w:p w14:paraId="18D427C2">
            <w:pPr>
              <w:widowControl/>
              <w:spacing w:after="0" w:line="400" w:lineRule="exact"/>
              <w:rPr>
                <w:rFonts w:ascii="宋体" w:hAnsi="宋体" w:cs="宋体"/>
                <w:sz w:val="24"/>
                <w:szCs w:val="24"/>
                <w:lang w:bidi="ar"/>
              </w:rPr>
            </w:pPr>
            <w:r>
              <w:rPr>
                <w:rFonts w:hint="eastAsia" w:ascii="宋体" w:hAnsi="宋体" w:cs="宋体"/>
                <w:sz w:val="24"/>
                <w:szCs w:val="24"/>
                <w:lang w:bidi="ar"/>
              </w:rPr>
              <w:t>针对本项目的招标要求和标准，结合采购人的实际需求，制定服务方案（内容包括但不限于）：</w:t>
            </w:r>
          </w:p>
          <w:p w14:paraId="127E6420">
            <w:pPr>
              <w:widowControl/>
              <w:spacing w:after="0" w:line="400" w:lineRule="exact"/>
              <w:rPr>
                <w:rFonts w:ascii="宋体" w:hAnsi="宋体" w:cs="宋体"/>
                <w:sz w:val="24"/>
                <w:szCs w:val="24"/>
                <w:lang w:bidi="ar"/>
              </w:rPr>
            </w:pPr>
            <w:r>
              <w:rPr>
                <w:rFonts w:hint="eastAsia" w:ascii="宋体" w:hAnsi="宋体" w:cs="宋体"/>
                <w:sz w:val="24"/>
                <w:szCs w:val="24"/>
                <w:lang w:bidi="ar"/>
              </w:rPr>
              <w:t>1.供应服务进度安排（收到甲方服务通知后，乙方的响应流程，包含但不限于货物安排、配送安排、人员安排等）；2.项目团队组织保障，明确提出团队管理架构与职责分工（包含但不限于负责人、管理人员、配送人员、售后人员、财务人员等）；3.现场服务支持能力（指定专人对清洁材料技术指导，包含但不限于熟悉基本操作及技巧、注意事项等）；4.货源紧缺的处理方案；5.过年过节等节假日货物无法采购的应急预案。</w:t>
            </w:r>
          </w:p>
          <w:p w14:paraId="10F90EF8">
            <w:pPr>
              <w:widowControl/>
              <w:spacing w:after="0" w:line="400" w:lineRule="exact"/>
              <w:rPr>
                <w:rFonts w:ascii="宋体" w:hAnsi="宋体" w:cs="宋体"/>
                <w:sz w:val="24"/>
                <w:szCs w:val="24"/>
                <w:lang w:bidi="ar"/>
              </w:rPr>
            </w:pPr>
            <w:r>
              <w:rPr>
                <w:rFonts w:hint="eastAsia" w:ascii="宋体" w:hAnsi="宋体" w:cs="宋体"/>
                <w:sz w:val="24"/>
                <w:szCs w:val="24"/>
                <w:lang w:bidi="ar"/>
              </w:rPr>
              <w:t>服务方案包括以上5点的得10分。每缺一项扣2分，所提供的服务方案中每有一处具有缺陷（缺陷是指：存在不适用项目实际情况的情形、凭空编造、内容前后不一致、前后逻辑错误、涉及的规范及标准错误、地点区域错误、内容缺失、不符合采购需求等）的扣1分，扣完为止。</w:t>
            </w:r>
          </w:p>
        </w:tc>
        <w:tc>
          <w:tcPr>
            <w:tcW w:w="1843" w:type="dxa"/>
            <w:gridSpan w:val="2"/>
            <w:vAlign w:val="center"/>
          </w:tcPr>
          <w:p w14:paraId="031B8616">
            <w:pPr>
              <w:spacing w:line="560" w:lineRule="exact"/>
              <w:jc w:val="center"/>
              <w:rPr>
                <w:rFonts w:ascii="仿宋" w:hAnsi="仿宋" w:eastAsia="仿宋" w:cs="仿宋"/>
                <w:sz w:val="30"/>
                <w:szCs w:val="30"/>
                <w:lang w:bidi="ar"/>
              </w:rPr>
            </w:pPr>
          </w:p>
        </w:tc>
      </w:tr>
      <w:tr w14:paraId="1D46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1" w:hRule="atLeast"/>
        </w:trPr>
        <w:tc>
          <w:tcPr>
            <w:tcW w:w="851" w:type="dxa"/>
            <w:vAlign w:val="center"/>
          </w:tcPr>
          <w:p w14:paraId="1FE6F3B9">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4</w:t>
            </w:r>
          </w:p>
        </w:tc>
        <w:tc>
          <w:tcPr>
            <w:tcW w:w="2013" w:type="dxa"/>
            <w:vAlign w:val="center"/>
          </w:tcPr>
          <w:p w14:paraId="75AF4FF2">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售后服务保障</w:t>
            </w:r>
          </w:p>
          <w:p w14:paraId="21034C60">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15%</w:t>
            </w:r>
          </w:p>
        </w:tc>
        <w:tc>
          <w:tcPr>
            <w:tcW w:w="851" w:type="dxa"/>
            <w:vAlign w:val="center"/>
          </w:tcPr>
          <w:p w14:paraId="0B4967F2">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15</w:t>
            </w:r>
          </w:p>
        </w:tc>
        <w:tc>
          <w:tcPr>
            <w:tcW w:w="4677" w:type="dxa"/>
          </w:tcPr>
          <w:p w14:paraId="16EB3BCA">
            <w:pPr>
              <w:widowControl/>
              <w:spacing w:after="0" w:line="400" w:lineRule="exact"/>
              <w:rPr>
                <w:rFonts w:ascii="宋体" w:hAnsi="宋体" w:cs="宋体"/>
                <w:sz w:val="24"/>
                <w:szCs w:val="24"/>
                <w:lang w:bidi="ar"/>
              </w:rPr>
            </w:pPr>
            <w:r>
              <w:rPr>
                <w:rFonts w:hint="eastAsia" w:ascii="宋体" w:hAnsi="宋体" w:cs="宋体"/>
                <w:sz w:val="24"/>
                <w:szCs w:val="24"/>
                <w:lang w:bidi="ar"/>
              </w:rPr>
              <w:t>1.售后服务人员的配置（售后服务人员需具备现场解决问题的能力同时提供售后服务人员清单）。</w:t>
            </w:r>
          </w:p>
          <w:p w14:paraId="595A3918">
            <w:pPr>
              <w:widowControl/>
              <w:spacing w:after="0" w:line="400" w:lineRule="exact"/>
              <w:rPr>
                <w:rFonts w:ascii="宋体" w:hAnsi="宋体" w:cs="宋体"/>
                <w:sz w:val="24"/>
                <w:szCs w:val="24"/>
                <w:lang w:bidi="ar"/>
              </w:rPr>
            </w:pPr>
            <w:r>
              <w:rPr>
                <w:rFonts w:hint="eastAsia" w:ascii="宋体" w:hAnsi="宋体" w:cs="宋体"/>
                <w:sz w:val="24"/>
                <w:szCs w:val="24"/>
                <w:lang w:bidi="ar"/>
              </w:rPr>
              <w:t>2.售后服务响应（提供售后服务响应时间、上门维修时间承诺函及提供售后服务电话。</w:t>
            </w:r>
          </w:p>
          <w:p w14:paraId="4147D2B0">
            <w:pPr>
              <w:widowControl/>
              <w:spacing w:after="0" w:line="400" w:lineRule="exact"/>
              <w:rPr>
                <w:rFonts w:ascii="宋体" w:hAnsi="宋体" w:cs="宋体"/>
                <w:sz w:val="24"/>
                <w:szCs w:val="24"/>
                <w:lang w:bidi="ar"/>
              </w:rPr>
            </w:pPr>
            <w:r>
              <w:rPr>
                <w:rFonts w:hint="eastAsia" w:ascii="宋体" w:hAnsi="宋体" w:cs="宋体"/>
                <w:sz w:val="24"/>
                <w:szCs w:val="24"/>
                <w:lang w:bidi="ar"/>
              </w:rPr>
              <w:t>3.应急保障措施及应急处理方式、现场服务支持能力；</w:t>
            </w:r>
          </w:p>
          <w:p w14:paraId="7D744317">
            <w:pPr>
              <w:widowControl/>
              <w:spacing w:after="0" w:line="400" w:lineRule="exact"/>
              <w:rPr>
                <w:rFonts w:ascii="宋体" w:hAnsi="宋体" w:cs="宋体"/>
                <w:sz w:val="24"/>
                <w:szCs w:val="24"/>
                <w:lang w:bidi="ar"/>
              </w:rPr>
            </w:pPr>
            <w:r>
              <w:rPr>
                <w:rFonts w:hint="eastAsia" w:ascii="宋体" w:hAnsi="宋体" w:cs="宋体"/>
                <w:sz w:val="24"/>
                <w:szCs w:val="24"/>
                <w:lang w:bidi="ar"/>
              </w:rPr>
              <w:t xml:space="preserve">以上3项中，每具有一项前述细化指标内容，且无缺陷的得5分，不提供不得分，最多得15分；每有一处内容存在缺陷，扣1分，扣完为止。 </w:t>
            </w:r>
          </w:p>
          <w:p w14:paraId="7433AC58">
            <w:pPr>
              <w:widowControl/>
              <w:spacing w:after="0" w:line="400" w:lineRule="exact"/>
              <w:rPr>
                <w:rFonts w:ascii="宋体" w:hAnsi="宋体" w:cs="宋体"/>
                <w:sz w:val="24"/>
                <w:szCs w:val="24"/>
                <w:lang w:bidi="ar"/>
              </w:rPr>
            </w:pPr>
            <w:r>
              <w:rPr>
                <w:rFonts w:hint="eastAsia" w:ascii="宋体" w:hAnsi="宋体" w:cs="宋体"/>
                <w:sz w:val="24"/>
                <w:szCs w:val="24"/>
                <w:lang w:bidi="ar"/>
              </w:rPr>
              <w:t>注：缺陷是指：内容与实际情况不符、内容与项目无关、内容表述错误、内容前后表述矛盾、内容与项目不匹配、项目信息错误、不符合本项目涉及的相关规范或标准要求的任意一种情形。</w:t>
            </w:r>
          </w:p>
        </w:tc>
        <w:tc>
          <w:tcPr>
            <w:tcW w:w="1843" w:type="dxa"/>
            <w:gridSpan w:val="2"/>
            <w:vAlign w:val="center"/>
          </w:tcPr>
          <w:p w14:paraId="56061AA4">
            <w:pPr>
              <w:spacing w:line="560" w:lineRule="exact"/>
              <w:jc w:val="center"/>
              <w:rPr>
                <w:rFonts w:ascii="仿宋" w:hAnsi="仿宋" w:eastAsia="仿宋" w:cs="仿宋"/>
                <w:sz w:val="30"/>
                <w:szCs w:val="30"/>
                <w:lang w:bidi="ar"/>
              </w:rPr>
            </w:pPr>
          </w:p>
        </w:tc>
      </w:tr>
      <w:tr w14:paraId="001C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2" w:hRule="atLeast"/>
        </w:trPr>
        <w:tc>
          <w:tcPr>
            <w:tcW w:w="851" w:type="dxa"/>
            <w:vAlign w:val="center"/>
          </w:tcPr>
          <w:p w14:paraId="7863AFB7">
            <w:pPr>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5</w:t>
            </w:r>
          </w:p>
        </w:tc>
        <w:tc>
          <w:tcPr>
            <w:tcW w:w="2013" w:type="dxa"/>
            <w:vAlign w:val="center"/>
          </w:tcPr>
          <w:p w14:paraId="349ADC22">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配送服务能力20%</w:t>
            </w:r>
          </w:p>
        </w:tc>
        <w:tc>
          <w:tcPr>
            <w:tcW w:w="851" w:type="dxa"/>
            <w:vAlign w:val="center"/>
          </w:tcPr>
          <w:p w14:paraId="5D1B7638">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20</w:t>
            </w:r>
          </w:p>
        </w:tc>
        <w:tc>
          <w:tcPr>
            <w:tcW w:w="4677" w:type="dxa"/>
            <w:vAlign w:val="center"/>
          </w:tcPr>
          <w:p w14:paraId="23AE5802">
            <w:pPr>
              <w:widowControl/>
              <w:numPr>
                <w:ilvl w:val="0"/>
                <w:numId w:val="2"/>
              </w:numPr>
              <w:spacing w:after="0" w:line="400" w:lineRule="exact"/>
              <w:rPr>
                <w:rFonts w:ascii="宋体" w:hAnsi="宋体" w:cs="宋体"/>
                <w:b w:val="0"/>
                <w:bCs w:val="0"/>
                <w:color w:val="000000" w:themeColor="text1"/>
                <w:sz w:val="24"/>
                <w:szCs w:val="24"/>
                <w:lang w:bidi="ar"/>
                <w14:textFill>
                  <w14:solidFill>
                    <w14:schemeClr w14:val="tx1"/>
                  </w14:solidFill>
                </w14:textFill>
              </w:rPr>
            </w:pPr>
            <w:r>
              <w:rPr>
                <w:rFonts w:hint="eastAsia" w:ascii="宋体" w:hAnsi="宋体" w:cs="宋体"/>
                <w:b w:val="0"/>
                <w:bCs w:val="0"/>
                <w:color w:val="000000" w:themeColor="text1"/>
                <w:sz w:val="24"/>
                <w:szCs w:val="24"/>
                <w:lang w:bidi="ar"/>
                <w14:textFill>
                  <w14:solidFill>
                    <w14:schemeClr w14:val="tx1"/>
                  </w14:solidFill>
                </w14:textFill>
              </w:rPr>
              <w:t>投标人</w:t>
            </w:r>
            <w:r>
              <w:rPr>
                <w:rFonts w:hint="eastAsia" w:ascii="宋体" w:hAnsi="宋体" w:cs="宋体"/>
                <w:b w:val="0"/>
                <w:bCs w:val="0"/>
                <w:color w:val="000000" w:themeColor="text1"/>
                <w:sz w:val="24"/>
                <w:szCs w:val="24"/>
                <w:lang w:val="en-US" w:eastAsia="zh-CN" w:bidi="ar"/>
                <w14:textFill>
                  <w14:solidFill>
                    <w14:schemeClr w14:val="tx1"/>
                  </w14:solidFill>
                </w14:textFill>
              </w:rPr>
              <w:t>在满足本项目基本配送要求的前提下，</w:t>
            </w:r>
            <w:r>
              <w:rPr>
                <w:rFonts w:hint="eastAsia" w:ascii="宋体" w:hAnsi="宋体" w:cs="宋体"/>
                <w:b w:val="0"/>
                <w:bCs w:val="0"/>
                <w:color w:val="000000" w:themeColor="text1"/>
                <w:sz w:val="24"/>
                <w:szCs w:val="24"/>
                <w:lang w:bidi="ar"/>
                <w14:textFill>
                  <w14:solidFill>
                    <w14:schemeClr w14:val="tx1"/>
                  </w14:solidFill>
                </w14:textFill>
              </w:rPr>
              <w:t>每</w:t>
            </w:r>
            <w:r>
              <w:rPr>
                <w:rFonts w:hint="eastAsia" w:ascii="宋体" w:hAnsi="宋体" w:cs="宋体"/>
                <w:b w:val="0"/>
                <w:bCs w:val="0"/>
                <w:color w:val="000000" w:themeColor="text1"/>
                <w:sz w:val="24"/>
                <w:szCs w:val="24"/>
                <w:lang w:val="en-US" w:eastAsia="zh-CN" w:bidi="ar"/>
                <w14:textFill>
                  <w14:solidFill>
                    <w14:schemeClr w14:val="tx1"/>
                  </w14:solidFill>
                </w14:textFill>
              </w:rPr>
              <w:t>增加</w:t>
            </w:r>
            <w:r>
              <w:rPr>
                <w:rFonts w:hint="eastAsia" w:ascii="宋体" w:hAnsi="宋体" w:cs="宋体"/>
                <w:b w:val="0"/>
                <w:bCs w:val="0"/>
                <w:color w:val="000000" w:themeColor="text1"/>
                <w:sz w:val="24"/>
                <w:szCs w:val="24"/>
                <w:lang w:bidi="ar"/>
                <w14:textFill>
                  <w14:solidFill>
                    <w14:schemeClr w14:val="tx1"/>
                  </w14:solidFill>
                </w14:textFill>
              </w:rPr>
              <w:t>1辆得5分，最高得10分。注：同时提供</w:t>
            </w:r>
            <w:r>
              <w:rPr>
                <w:rFonts w:hint="eastAsia" w:ascii="宋体" w:hAnsi="宋体" w:cs="宋体"/>
                <w:b w:val="0"/>
                <w:bCs w:val="0"/>
                <w:color w:val="000000" w:themeColor="text1"/>
                <w:sz w:val="24"/>
                <w:szCs w:val="24"/>
                <w:lang w:bidi="ar"/>
                <w14:textFill>
                  <w14:solidFill>
                    <w14:schemeClr w14:val="tx1"/>
                  </w14:solidFill>
                </w14:textFill>
              </w:rPr>
              <w:t>车辆行驶证照片(若车辆为自有的，车辆所有人须为投标人；若车辆为租赁的，则提供完整的租赁合同复印件，租赁方为投标人)、②车辆照片佐证。</w:t>
            </w:r>
          </w:p>
          <w:p w14:paraId="26340454">
            <w:pPr>
              <w:widowControl/>
              <w:spacing w:after="0" w:line="400" w:lineRule="exact"/>
              <w:rPr>
                <w:rFonts w:ascii="宋体" w:hAnsi="宋体" w:cs="宋体"/>
                <w:sz w:val="24"/>
                <w:szCs w:val="24"/>
                <w:lang w:bidi="ar"/>
              </w:rPr>
            </w:pPr>
            <w:r>
              <w:rPr>
                <w:rFonts w:hint="eastAsia" w:ascii="宋体" w:hAnsi="宋体" w:cs="宋体"/>
                <w:b w:val="0"/>
                <w:bCs w:val="0"/>
                <w:color w:val="000000" w:themeColor="text1"/>
                <w:sz w:val="24"/>
                <w:szCs w:val="24"/>
                <w:lang w:bidi="ar"/>
                <w14:textFill>
                  <w14:solidFill>
                    <w14:schemeClr w14:val="tx1"/>
                  </w14:solidFill>
                </w14:textFill>
              </w:rPr>
              <w:t>2.投标人为本项目配备的配送工作人员不少于2人，须为中标单位员工，每增加1名员工得5分，最多得10分。</w:t>
            </w:r>
          </w:p>
        </w:tc>
        <w:tc>
          <w:tcPr>
            <w:tcW w:w="1843" w:type="dxa"/>
            <w:gridSpan w:val="2"/>
            <w:vAlign w:val="center"/>
          </w:tcPr>
          <w:p w14:paraId="7B481299">
            <w:pPr>
              <w:spacing w:line="560" w:lineRule="exact"/>
              <w:jc w:val="center"/>
              <w:rPr>
                <w:rFonts w:ascii="仿宋" w:hAnsi="仿宋" w:eastAsia="仿宋" w:cs="仿宋"/>
                <w:color w:val="FF0000"/>
                <w:sz w:val="30"/>
                <w:szCs w:val="30"/>
                <w:lang w:bidi="ar"/>
              </w:rPr>
            </w:pPr>
          </w:p>
        </w:tc>
      </w:tr>
      <w:tr w14:paraId="785E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0" w:hRule="atLeast"/>
        </w:trPr>
        <w:tc>
          <w:tcPr>
            <w:tcW w:w="851" w:type="dxa"/>
            <w:vAlign w:val="center"/>
          </w:tcPr>
          <w:p w14:paraId="4B895995">
            <w:pPr>
              <w:pStyle w:val="3"/>
              <w:spacing w:line="560" w:lineRule="exact"/>
              <w:jc w:val="center"/>
              <w:rPr>
                <w:rFonts w:ascii="仿宋" w:hAnsi="仿宋" w:eastAsia="仿宋" w:cs="仿宋"/>
                <w:sz w:val="30"/>
                <w:szCs w:val="30"/>
                <w:lang w:bidi="ar"/>
              </w:rPr>
            </w:pPr>
            <w:r>
              <w:rPr>
                <w:rFonts w:hint="eastAsia" w:ascii="仿宋" w:hAnsi="仿宋" w:eastAsia="仿宋" w:cs="仿宋"/>
                <w:sz w:val="30"/>
                <w:szCs w:val="30"/>
                <w:lang w:bidi="ar"/>
              </w:rPr>
              <w:t>6</w:t>
            </w:r>
          </w:p>
        </w:tc>
        <w:tc>
          <w:tcPr>
            <w:tcW w:w="2013" w:type="dxa"/>
            <w:vAlign w:val="center"/>
          </w:tcPr>
          <w:p w14:paraId="6EAE8186">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仓储设施</w:t>
            </w:r>
          </w:p>
          <w:p w14:paraId="693FAC93">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15%</w:t>
            </w:r>
          </w:p>
        </w:tc>
        <w:tc>
          <w:tcPr>
            <w:tcW w:w="851" w:type="dxa"/>
            <w:vAlign w:val="center"/>
          </w:tcPr>
          <w:p w14:paraId="791FB9E0">
            <w:pPr>
              <w:widowControl/>
              <w:spacing w:after="0" w:line="400" w:lineRule="exact"/>
              <w:jc w:val="center"/>
              <w:rPr>
                <w:rFonts w:ascii="仿宋" w:hAnsi="仿宋" w:eastAsia="仿宋" w:cs="仿宋"/>
                <w:sz w:val="28"/>
                <w:szCs w:val="28"/>
                <w:lang w:bidi="ar"/>
              </w:rPr>
            </w:pPr>
            <w:r>
              <w:rPr>
                <w:rFonts w:hint="eastAsia" w:ascii="仿宋" w:hAnsi="仿宋" w:eastAsia="仿宋" w:cs="仿宋"/>
                <w:sz w:val="28"/>
                <w:szCs w:val="28"/>
                <w:lang w:bidi="ar"/>
              </w:rPr>
              <w:t>15</w:t>
            </w:r>
          </w:p>
        </w:tc>
        <w:tc>
          <w:tcPr>
            <w:tcW w:w="4677" w:type="dxa"/>
            <w:vAlign w:val="center"/>
          </w:tcPr>
          <w:p w14:paraId="5F9A1A5A">
            <w:pPr>
              <w:widowControl/>
              <w:spacing w:after="0" w:line="400" w:lineRule="exact"/>
              <w:rPr>
                <w:rFonts w:ascii="宋体" w:hAnsi="宋体" w:cs="宋体"/>
                <w:sz w:val="24"/>
                <w:szCs w:val="24"/>
                <w:lang w:bidi="ar"/>
              </w:rPr>
            </w:pPr>
            <w:r>
              <w:rPr>
                <w:rFonts w:hint="eastAsia" w:ascii="宋体" w:hAnsi="宋体" w:cs="宋体"/>
                <w:b w:val="0"/>
                <w:bCs w:val="0"/>
                <w:color w:val="000000" w:themeColor="text1"/>
                <w:sz w:val="24"/>
                <w:szCs w:val="24"/>
                <w:lang w:bidi="ar"/>
                <w14:textFill>
                  <w14:solidFill>
                    <w14:schemeClr w14:val="tx1"/>
                  </w14:solidFill>
                </w14:textFill>
              </w:rPr>
              <w:t>投标人为本项目提供固定的仓储库房面积≥ 200m²得15分，100m²＜仓储库房面积＜200m²得10分，</w:t>
            </w:r>
            <w:bookmarkStart w:id="2" w:name="_GoBack"/>
            <w:r>
              <w:rPr>
                <w:rFonts w:hint="eastAsia" w:ascii="宋体" w:hAnsi="宋体" w:cs="宋体"/>
                <w:b w:val="0"/>
                <w:bCs w:val="0"/>
                <w:color w:val="000000" w:themeColor="text1"/>
                <w:sz w:val="24"/>
                <w:szCs w:val="24"/>
                <w:lang w:val="en-US" w:eastAsia="zh-CN" w:bidi="ar"/>
                <w14:textFill>
                  <w14:solidFill>
                    <w14:schemeClr w14:val="tx1"/>
                  </w14:solidFill>
                </w14:textFill>
              </w:rPr>
              <w:t>＞</w:t>
            </w:r>
            <w:r>
              <w:rPr>
                <w:rFonts w:hint="eastAsia" w:ascii="宋体" w:hAnsi="宋体" w:cs="宋体"/>
                <w:b w:val="0"/>
                <w:bCs w:val="0"/>
                <w:color w:val="000000" w:themeColor="text1"/>
                <w:sz w:val="24"/>
                <w:szCs w:val="24"/>
                <w:lang w:bidi="ar"/>
                <w14:textFill>
                  <w14:solidFill>
                    <w14:schemeClr w14:val="tx1"/>
                  </w14:solidFill>
                </w14:textFill>
              </w:rPr>
              <w:t>50m²</w:t>
            </w:r>
            <w:bookmarkEnd w:id="2"/>
            <w:r>
              <w:rPr>
                <w:rFonts w:hint="eastAsia" w:ascii="宋体" w:hAnsi="宋体" w:cs="宋体"/>
                <w:b w:val="0"/>
                <w:bCs w:val="0"/>
                <w:color w:val="000000" w:themeColor="text1"/>
                <w:sz w:val="24"/>
                <w:szCs w:val="24"/>
                <w:lang w:bidi="ar"/>
                <w14:textFill>
                  <w14:solidFill>
                    <w14:schemeClr w14:val="tx1"/>
                  </w14:solidFill>
                </w14:textFill>
              </w:rPr>
              <w:t>储库房面积≤100m²得5分（需从仓储库房多角度拍照（≥4张照片）佐证。注：提供产权证明材料或租赁协议复印件加盖投标人公章（产权名称和租赁方名称需与投标人名称一致）。</w:t>
            </w:r>
          </w:p>
        </w:tc>
        <w:tc>
          <w:tcPr>
            <w:tcW w:w="1843" w:type="dxa"/>
            <w:gridSpan w:val="2"/>
            <w:vAlign w:val="center"/>
          </w:tcPr>
          <w:p w14:paraId="35873542">
            <w:pPr>
              <w:spacing w:line="560" w:lineRule="exact"/>
              <w:jc w:val="center"/>
              <w:rPr>
                <w:rFonts w:ascii="仿宋" w:hAnsi="仿宋" w:eastAsia="仿宋" w:cs="仿宋"/>
                <w:sz w:val="30"/>
                <w:szCs w:val="30"/>
                <w:lang w:bidi="ar"/>
              </w:rPr>
            </w:pPr>
          </w:p>
        </w:tc>
      </w:tr>
    </w:tbl>
    <w:p w14:paraId="28285249">
      <w:pPr>
        <w:numPr>
          <w:ilvl w:val="0"/>
          <w:numId w:val="3"/>
        </w:numPr>
        <w:spacing w:before="312" w:beforeLines="100" w:after="200" w:line="560" w:lineRule="exact"/>
        <w:ind w:left="601"/>
        <w:rPr>
          <w:rFonts w:ascii="仿宋" w:hAnsi="仿宋" w:eastAsia="仿宋" w:cs="仿宋"/>
          <w:b/>
          <w:bCs/>
          <w:color w:val="000000"/>
          <w:sz w:val="30"/>
          <w:szCs w:val="30"/>
        </w:rPr>
      </w:pPr>
      <w:r>
        <w:rPr>
          <w:rFonts w:hint="eastAsia" w:ascii="仿宋" w:hAnsi="仿宋" w:eastAsia="仿宋" w:cs="仿宋"/>
          <w:b/>
          <w:bCs/>
          <w:color w:val="000000"/>
          <w:sz w:val="30"/>
          <w:szCs w:val="30"/>
        </w:rPr>
        <w:t>清洁材料需求表（包括但不限于以下内容）</w:t>
      </w:r>
    </w:p>
    <w:tbl>
      <w:tblPr>
        <w:tblStyle w:val="8"/>
        <w:tblW w:w="102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68"/>
        <w:gridCol w:w="1371"/>
        <w:gridCol w:w="6170"/>
        <w:gridCol w:w="631"/>
      </w:tblGrid>
      <w:tr w14:paraId="0981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14" w:type="dxa"/>
            <w:vAlign w:val="center"/>
          </w:tcPr>
          <w:p w14:paraId="32D81408">
            <w:pPr>
              <w:spacing w:line="560" w:lineRule="exact"/>
              <w:jc w:val="center"/>
              <w:rPr>
                <w:rFonts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268" w:type="dxa"/>
            <w:vAlign w:val="center"/>
          </w:tcPr>
          <w:p w14:paraId="7281C96C">
            <w:pPr>
              <w:spacing w:line="560" w:lineRule="exact"/>
              <w:jc w:val="center"/>
              <w:rPr>
                <w:rFonts w:ascii="仿宋" w:hAnsi="仿宋" w:eastAsia="仿宋" w:cs="仿宋"/>
                <w:b/>
                <w:bCs/>
                <w:sz w:val="24"/>
                <w:szCs w:val="24"/>
                <w:lang w:bidi="ar"/>
              </w:rPr>
            </w:pPr>
            <w:r>
              <w:rPr>
                <w:rFonts w:hint="eastAsia" w:ascii="仿宋" w:hAnsi="仿宋" w:eastAsia="仿宋" w:cs="仿宋"/>
                <w:b/>
                <w:bCs/>
                <w:sz w:val="24"/>
                <w:szCs w:val="24"/>
                <w:lang w:bidi="ar"/>
              </w:rPr>
              <w:t>名称</w:t>
            </w:r>
          </w:p>
        </w:tc>
        <w:tc>
          <w:tcPr>
            <w:tcW w:w="1371" w:type="dxa"/>
            <w:vAlign w:val="center"/>
          </w:tcPr>
          <w:p w14:paraId="2CA2DDBA">
            <w:pPr>
              <w:spacing w:line="560" w:lineRule="exact"/>
              <w:jc w:val="center"/>
              <w:rPr>
                <w:rFonts w:ascii="仿宋" w:hAnsi="仿宋" w:eastAsia="仿宋" w:cs="仿宋"/>
                <w:b/>
                <w:bCs/>
                <w:sz w:val="24"/>
                <w:szCs w:val="24"/>
                <w:lang w:bidi="ar"/>
              </w:rPr>
            </w:pPr>
            <w:r>
              <w:rPr>
                <w:rFonts w:hint="eastAsia" w:ascii="仿宋" w:hAnsi="仿宋" w:eastAsia="仿宋" w:cs="仿宋"/>
                <w:b/>
                <w:bCs/>
                <w:sz w:val="24"/>
                <w:szCs w:val="24"/>
                <w:lang w:bidi="ar"/>
              </w:rPr>
              <w:t>规格/型号</w:t>
            </w:r>
          </w:p>
        </w:tc>
        <w:tc>
          <w:tcPr>
            <w:tcW w:w="6170" w:type="dxa"/>
            <w:vAlign w:val="center"/>
          </w:tcPr>
          <w:p w14:paraId="2D002ACD">
            <w:pPr>
              <w:spacing w:line="560" w:lineRule="exact"/>
              <w:jc w:val="center"/>
              <w:rPr>
                <w:rFonts w:ascii="仿宋" w:hAnsi="仿宋" w:eastAsia="仿宋" w:cs="仿宋"/>
                <w:b/>
                <w:bCs/>
                <w:sz w:val="24"/>
                <w:szCs w:val="24"/>
                <w:lang w:bidi="ar"/>
              </w:rPr>
            </w:pPr>
            <w:r>
              <w:rPr>
                <w:rFonts w:hint="eastAsia" w:ascii="仿宋" w:hAnsi="仿宋" w:eastAsia="仿宋" w:cs="仿宋"/>
                <w:b/>
                <w:bCs/>
                <w:sz w:val="24"/>
                <w:szCs w:val="24"/>
                <w:lang w:bidi="ar"/>
              </w:rPr>
              <w:t>质量技术要求</w:t>
            </w:r>
          </w:p>
        </w:tc>
        <w:tc>
          <w:tcPr>
            <w:tcW w:w="631" w:type="dxa"/>
            <w:vAlign w:val="center"/>
          </w:tcPr>
          <w:p w14:paraId="4606327A">
            <w:pPr>
              <w:spacing w:line="560" w:lineRule="exact"/>
              <w:jc w:val="center"/>
              <w:rPr>
                <w:rFonts w:ascii="仿宋" w:hAnsi="仿宋" w:eastAsia="仿宋" w:cs="仿宋"/>
                <w:b/>
                <w:bCs/>
                <w:sz w:val="24"/>
                <w:szCs w:val="24"/>
                <w:lang w:bidi="ar"/>
              </w:rPr>
            </w:pPr>
            <w:r>
              <w:rPr>
                <w:rFonts w:hint="eastAsia" w:ascii="仿宋" w:hAnsi="仿宋" w:eastAsia="仿宋" w:cs="仿宋"/>
                <w:b/>
                <w:bCs/>
                <w:sz w:val="24"/>
                <w:szCs w:val="24"/>
                <w:lang w:bidi="ar"/>
              </w:rPr>
              <w:t>单位</w:t>
            </w:r>
          </w:p>
        </w:tc>
      </w:tr>
      <w:tr w14:paraId="6A91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14" w:type="dxa"/>
            <w:vAlign w:val="center"/>
          </w:tcPr>
          <w:p w14:paraId="48E73AE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w:t>
            </w:r>
          </w:p>
        </w:tc>
        <w:tc>
          <w:tcPr>
            <w:tcW w:w="1268" w:type="dxa"/>
            <w:vAlign w:val="center"/>
          </w:tcPr>
          <w:p w14:paraId="319B976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不干胶除胶剂</w:t>
            </w:r>
          </w:p>
        </w:tc>
        <w:tc>
          <w:tcPr>
            <w:tcW w:w="1371" w:type="dxa"/>
            <w:vAlign w:val="center"/>
          </w:tcPr>
          <w:p w14:paraId="4840A6F5">
            <w:pPr>
              <w:jc w:val="center"/>
              <w:rPr>
                <w:rFonts w:ascii="仿宋" w:hAnsi="仿宋" w:eastAsia="仿宋" w:cs="仿宋"/>
                <w:sz w:val="20"/>
                <w:szCs w:val="20"/>
                <w:lang w:bidi="ar"/>
              </w:rPr>
            </w:pPr>
          </w:p>
        </w:tc>
        <w:tc>
          <w:tcPr>
            <w:tcW w:w="6170" w:type="dxa"/>
            <w:vAlign w:val="center"/>
          </w:tcPr>
          <w:p w14:paraId="6639481E">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主要成分：溶剂油、有机溶剂、表面活性剂、香精、LPG等。规格：≥450ml/瓶。其他要求：瓶装喷雾产品，酸碱度中性。</w:t>
            </w:r>
          </w:p>
        </w:tc>
        <w:tc>
          <w:tcPr>
            <w:tcW w:w="631" w:type="dxa"/>
            <w:vAlign w:val="center"/>
          </w:tcPr>
          <w:p w14:paraId="287DE3F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瓶</w:t>
            </w:r>
          </w:p>
        </w:tc>
      </w:tr>
      <w:tr w14:paraId="4C05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814" w:type="dxa"/>
            <w:vAlign w:val="center"/>
          </w:tcPr>
          <w:p w14:paraId="7BEA3A6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w:t>
            </w:r>
          </w:p>
        </w:tc>
        <w:tc>
          <w:tcPr>
            <w:tcW w:w="1268" w:type="dxa"/>
            <w:vAlign w:val="center"/>
          </w:tcPr>
          <w:p w14:paraId="01E27CD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乳胶漆清洁剂</w:t>
            </w:r>
          </w:p>
        </w:tc>
        <w:tc>
          <w:tcPr>
            <w:tcW w:w="1371" w:type="dxa"/>
            <w:vAlign w:val="center"/>
          </w:tcPr>
          <w:p w14:paraId="3281E35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≥500ml/瓶</w:t>
            </w:r>
          </w:p>
        </w:tc>
        <w:tc>
          <w:tcPr>
            <w:tcW w:w="6170" w:type="dxa"/>
            <w:vAlign w:val="center"/>
          </w:tcPr>
          <w:p w14:paraId="3B39DBF8">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主要成分：表面活性剂、水溶性溶剂、缓冲剂、防腐剂；规格：≥500ml/瓶。其他要求：瓶装喷雾产品、酸碱度中性。</w:t>
            </w:r>
          </w:p>
        </w:tc>
        <w:tc>
          <w:tcPr>
            <w:tcW w:w="631" w:type="dxa"/>
            <w:vAlign w:val="center"/>
          </w:tcPr>
          <w:p w14:paraId="51B060D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1A56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814" w:type="dxa"/>
            <w:vAlign w:val="center"/>
          </w:tcPr>
          <w:p w14:paraId="4001175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w:t>
            </w:r>
          </w:p>
        </w:tc>
        <w:tc>
          <w:tcPr>
            <w:tcW w:w="1268" w:type="dxa"/>
            <w:vAlign w:val="center"/>
          </w:tcPr>
          <w:p w14:paraId="5CA716D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石材渗色清洁剂</w:t>
            </w:r>
          </w:p>
        </w:tc>
        <w:tc>
          <w:tcPr>
            <w:tcW w:w="1371" w:type="dxa"/>
            <w:vAlign w:val="center"/>
          </w:tcPr>
          <w:p w14:paraId="6EF7DE0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≥500ml/瓶</w:t>
            </w:r>
          </w:p>
        </w:tc>
        <w:tc>
          <w:tcPr>
            <w:tcW w:w="6170" w:type="dxa"/>
            <w:vAlign w:val="center"/>
          </w:tcPr>
          <w:p w14:paraId="55C4891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氧化剂、稳定剂、渗透剂、香氛、去离子水等。功效：有效去除或淡化多种有色渍；深入渗入石材间隙，瓦解污渍及漂白有机色渍，还原石材本色。规格：≥500ml/瓶。其他要求：适用广泛，多种石材表面。</w:t>
            </w:r>
          </w:p>
        </w:tc>
        <w:tc>
          <w:tcPr>
            <w:tcW w:w="631" w:type="dxa"/>
            <w:vAlign w:val="center"/>
          </w:tcPr>
          <w:p w14:paraId="56702B4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023D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814" w:type="dxa"/>
            <w:vAlign w:val="center"/>
          </w:tcPr>
          <w:p w14:paraId="6EC7C45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w:t>
            </w:r>
          </w:p>
        </w:tc>
        <w:tc>
          <w:tcPr>
            <w:tcW w:w="1268" w:type="dxa"/>
            <w:vAlign w:val="center"/>
          </w:tcPr>
          <w:p w14:paraId="067521A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铝塑板清洁剂</w:t>
            </w:r>
          </w:p>
        </w:tc>
        <w:tc>
          <w:tcPr>
            <w:tcW w:w="1371" w:type="dxa"/>
            <w:vAlign w:val="center"/>
          </w:tcPr>
          <w:p w14:paraId="00C2382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≥3.78L/瓶</w:t>
            </w:r>
          </w:p>
        </w:tc>
        <w:tc>
          <w:tcPr>
            <w:tcW w:w="6170" w:type="dxa"/>
            <w:vAlign w:val="center"/>
          </w:tcPr>
          <w:p w14:paraId="3D3F794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主要成分：表面活性剂、分解剂、助洗剂、金属缓蚀剂等。功效：温和配方，迅速渗透瓦解污渍，能清洗表面的油渍、水垢、水锈、灰尘等污渍。适用范围：各种铝塑板门头、广告牌、背景墙、外墙、幕墙等。</w:t>
            </w:r>
          </w:p>
        </w:tc>
        <w:tc>
          <w:tcPr>
            <w:tcW w:w="631" w:type="dxa"/>
            <w:vAlign w:val="center"/>
          </w:tcPr>
          <w:p w14:paraId="2DADB20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0DC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814" w:type="dxa"/>
            <w:vAlign w:val="center"/>
          </w:tcPr>
          <w:p w14:paraId="3A57F5F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w:t>
            </w:r>
          </w:p>
        </w:tc>
        <w:tc>
          <w:tcPr>
            <w:tcW w:w="1268" w:type="dxa"/>
            <w:vAlign w:val="center"/>
          </w:tcPr>
          <w:p w14:paraId="529C35C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油烟机清洗剂</w:t>
            </w:r>
          </w:p>
        </w:tc>
        <w:tc>
          <w:tcPr>
            <w:tcW w:w="1371" w:type="dxa"/>
            <w:vAlign w:val="center"/>
          </w:tcPr>
          <w:p w14:paraId="01C05F0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≥500ml/瓶</w:t>
            </w:r>
          </w:p>
        </w:tc>
        <w:tc>
          <w:tcPr>
            <w:tcW w:w="6170" w:type="dxa"/>
            <w:vAlign w:val="center"/>
          </w:tcPr>
          <w:p w14:paraId="466B0AF9">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植物配方，味道清新不刺鼻，泡沫型清洁剂；喷头材质：塑料；主要功效：泡沫乳化渗透，能快速瓦解重油污，有效清除厨房油污；净含量：≥500ml/瓶；适用范围：多种油污表面。</w:t>
            </w:r>
          </w:p>
        </w:tc>
        <w:tc>
          <w:tcPr>
            <w:tcW w:w="631" w:type="dxa"/>
            <w:vAlign w:val="center"/>
          </w:tcPr>
          <w:p w14:paraId="0E77327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5BF3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814" w:type="dxa"/>
            <w:vAlign w:val="center"/>
          </w:tcPr>
          <w:p w14:paraId="278D684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w:t>
            </w:r>
          </w:p>
        </w:tc>
        <w:tc>
          <w:tcPr>
            <w:tcW w:w="1268" w:type="dxa"/>
            <w:vAlign w:val="center"/>
          </w:tcPr>
          <w:p w14:paraId="468104B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玻璃清洁剂</w:t>
            </w:r>
          </w:p>
        </w:tc>
        <w:tc>
          <w:tcPr>
            <w:tcW w:w="1371" w:type="dxa"/>
            <w:vAlign w:val="center"/>
          </w:tcPr>
          <w:p w14:paraId="00F9B5A4">
            <w:pPr>
              <w:jc w:val="center"/>
              <w:rPr>
                <w:rFonts w:ascii="仿宋" w:hAnsi="仿宋" w:eastAsia="仿宋" w:cs="仿宋"/>
                <w:color w:val="000000"/>
                <w:sz w:val="20"/>
                <w:szCs w:val="20"/>
                <w:lang w:bidi="ar"/>
              </w:rPr>
            </w:pPr>
          </w:p>
        </w:tc>
        <w:tc>
          <w:tcPr>
            <w:tcW w:w="6170" w:type="dxa"/>
            <w:vAlign w:val="center"/>
          </w:tcPr>
          <w:p w14:paraId="437485D2">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主要成分：多种表面活性剂、去离子水、助挥发剂、防垢剂等。规格：≥2L/瓶。其他要求：无杂质，无沉淀，快速去污，无腐蚀。</w:t>
            </w:r>
          </w:p>
        </w:tc>
        <w:tc>
          <w:tcPr>
            <w:tcW w:w="631" w:type="dxa"/>
            <w:vAlign w:val="center"/>
          </w:tcPr>
          <w:p w14:paraId="541CCAD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4863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814" w:type="dxa"/>
            <w:vAlign w:val="center"/>
          </w:tcPr>
          <w:p w14:paraId="0F24B05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w:t>
            </w:r>
          </w:p>
        </w:tc>
        <w:tc>
          <w:tcPr>
            <w:tcW w:w="1268" w:type="dxa"/>
            <w:vAlign w:val="center"/>
          </w:tcPr>
          <w:p w14:paraId="139E6517">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不锈钢保养剂</w:t>
            </w:r>
          </w:p>
        </w:tc>
        <w:tc>
          <w:tcPr>
            <w:tcW w:w="1371" w:type="dxa"/>
            <w:vAlign w:val="center"/>
          </w:tcPr>
          <w:p w14:paraId="1922266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规格：≥3.8升/瓶，4瓶/件。</w:t>
            </w:r>
          </w:p>
        </w:tc>
        <w:tc>
          <w:tcPr>
            <w:tcW w:w="6170" w:type="dxa"/>
            <w:vAlign w:val="center"/>
          </w:tcPr>
          <w:p w14:paraId="659CD9BD">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主要成分：异链烷烃溶剂、石油衍生物、阳离子表面活性剂、香精等，不含磷。其他要求：透明液体产品，产品PH值中性。</w:t>
            </w:r>
          </w:p>
        </w:tc>
        <w:tc>
          <w:tcPr>
            <w:tcW w:w="631" w:type="dxa"/>
            <w:vAlign w:val="center"/>
          </w:tcPr>
          <w:p w14:paraId="592B66FC">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6DD3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trPr>
        <w:tc>
          <w:tcPr>
            <w:tcW w:w="814" w:type="dxa"/>
            <w:vAlign w:val="center"/>
          </w:tcPr>
          <w:p w14:paraId="7FF8646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w:t>
            </w:r>
          </w:p>
        </w:tc>
        <w:tc>
          <w:tcPr>
            <w:tcW w:w="1268" w:type="dxa"/>
            <w:vAlign w:val="center"/>
          </w:tcPr>
          <w:p w14:paraId="2CC20117">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茶叶沥水桶</w:t>
            </w:r>
          </w:p>
        </w:tc>
        <w:tc>
          <w:tcPr>
            <w:tcW w:w="1371" w:type="dxa"/>
            <w:vAlign w:val="center"/>
          </w:tcPr>
          <w:p w14:paraId="20720DCA">
            <w:pPr>
              <w:jc w:val="center"/>
              <w:rPr>
                <w:rFonts w:ascii="仿宋" w:hAnsi="仿宋" w:eastAsia="仿宋" w:cs="仿宋"/>
                <w:color w:val="000000"/>
                <w:sz w:val="20"/>
                <w:szCs w:val="20"/>
                <w:lang w:bidi="ar"/>
              </w:rPr>
            </w:pPr>
          </w:p>
        </w:tc>
        <w:tc>
          <w:tcPr>
            <w:tcW w:w="6170" w:type="dxa"/>
            <w:vAlign w:val="center"/>
          </w:tcPr>
          <w:p w14:paraId="352ABF6C">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材质：PP(聚丙烯)。尺寸：桶高≥24.5cm直径≥22cm。容量：≥5L。颜色：棕色、茶色、咖啡色。产品配件：桶身、隔层、盖子</w:t>
            </w:r>
          </w:p>
        </w:tc>
        <w:tc>
          <w:tcPr>
            <w:tcW w:w="631" w:type="dxa"/>
            <w:vAlign w:val="center"/>
          </w:tcPr>
          <w:p w14:paraId="715822C1">
            <w:pPr>
              <w:jc w:val="center"/>
              <w:rPr>
                <w:rFonts w:ascii="仿宋" w:hAnsi="仿宋" w:eastAsia="仿宋" w:cs="仿宋"/>
                <w:bCs/>
                <w:color w:val="000000" w:themeColor="text1"/>
                <w:sz w:val="20"/>
                <w:szCs w:val="20"/>
                <w:lang w:bidi="ar"/>
                <w14:textFill>
                  <w14:solidFill>
                    <w14:schemeClr w14:val="tx1"/>
                  </w14:solidFill>
                </w14:textFill>
              </w:rPr>
            </w:pPr>
          </w:p>
        </w:tc>
      </w:tr>
      <w:tr w14:paraId="2836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814" w:type="dxa"/>
            <w:vAlign w:val="center"/>
          </w:tcPr>
          <w:p w14:paraId="27B93A0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w:t>
            </w:r>
          </w:p>
        </w:tc>
        <w:tc>
          <w:tcPr>
            <w:tcW w:w="1268" w:type="dxa"/>
            <w:vAlign w:val="center"/>
          </w:tcPr>
          <w:p w14:paraId="619C22D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钢丝球</w:t>
            </w:r>
          </w:p>
        </w:tc>
        <w:tc>
          <w:tcPr>
            <w:tcW w:w="1371" w:type="dxa"/>
            <w:vAlign w:val="center"/>
          </w:tcPr>
          <w:p w14:paraId="3323827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独立装</w:t>
            </w:r>
          </w:p>
        </w:tc>
        <w:tc>
          <w:tcPr>
            <w:tcW w:w="6170" w:type="dxa"/>
            <w:vAlign w:val="center"/>
          </w:tcPr>
          <w:p w14:paraId="3A7A4BC5">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材质：410不锈刚。尺寸：≥6.5cm。其他要求：内螺旋设计，缠绕紧凑不易松散。</w:t>
            </w:r>
          </w:p>
        </w:tc>
        <w:tc>
          <w:tcPr>
            <w:tcW w:w="631" w:type="dxa"/>
            <w:vAlign w:val="center"/>
          </w:tcPr>
          <w:p w14:paraId="204AD61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621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14" w:type="dxa"/>
            <w:vAlign w:val="center"/>
          </w:tcPr>
          <w:p w14:paraId="1BC5B14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w:t>
            </w:r>
          </w:p>
        </w:tc>
        <w:tc>
          <w:tcPr>
            <w:tcW w:w="1268" w:type="dxa"/>
            <w:vAlign w:val="center"/>
          </w:tcPr>
          <w:p w14:paraId="753CA0D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钢丝球</w:t>
            </w:r>
          </w:p>
        </w:tc>
        <w:tc>
          <w:tcPr>
            <w:tcW w:w="1371" w:type="dxa"/>
            <w:vAlign w:val="center"/>
          </w:tcPr>
          <w:p w14:paraId="65492B2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20个×1袋</w:t>
            </w:r>
          </w:p>
        </w:tc>
        <w:tc>
          <w:tcPr>
            <w:tcW w:w="6170" w:type="dxa"/>
            <w:vAlign w:val="center"/>
          </w:tcPr>
          <w:p w14:paraId="44DE660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材质：410不锈刚。尺寸：≥6.5cm。其他要求：内螺旋设计，缠绕紧凑不易松散。</w:t>
            </w:r>
          </w:p>
        </w:tc>
        <w:tc>
          <w:tcPr>
            <w:tcW w:w="631" w:type="dxa"/>
            <w:vAlign w:val="center"/>
          </w:tcPr>
          <w:p w14:paraId="5C38CDE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袋</w:t>
            </w:r>
          </w:p>
        </w:tc>
      </w:tr>
      <w:tr w14:paraId="554A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14" w:type="dxa"/>
            <w:vAlign w:val="center"/>
          </w:tcPr>
          <w:p w14:paraId="239FAE0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w:t>
            </w:r>
          </w:p>
        </w:tc>
        <w:tc>
          <w:tcPr>
            <w:tcW w:w="1268" w:type="dxa"/>
            <w:vAlign w:val="center"/>
          </w:tcPr>
          <w:p w14:paraId="0AA7048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草帽</w:t>
            </w:r>
          </w:p>
        </w:tc>
        <w:tc>
          <w:tcPr>
            <w:tcW w:w="1371" w:type="dxa"/>
            <w:vAlign w:val="center"/>
          </w:tcPr>
          <w:p w14:paraId="2AFA7B9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≥40cm</w:t>
            </w:r>
          </w:p>
        </w:tc>
        <w:tc>
          <w:tcPr>
            <w:tcW w:w="6170" w:type="dxa"/>
            <w:vAlign w:val="center"/>
          </w:tcPr>
          <w:p w14:paraId="4D7BA8AB">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材质：草编。帽顶款式：圆顶宽檐。</w:t>
            </w:r>
          </w:p>
        </w:tc>
        <w:tc>
          <w:tcPr>
            <w:tcW w:w="631" w:type="dxa"/>
            <w:vAlign w:val="center"/>
          </w:tcPr>
          <w:p w14:paraId="7AEC217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顶</w:t>
            </w:r>
          </w:p>
        </w:tc>
      </w:tr>
      <w:tr w14:paraId="54A4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814" w:type="dxa"/>
            <w:vAlign w:val="center"/>
          </w:tcPr>
          <w:p w14:paraId="046DC4E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w:t>
            </w:r>
          </w:p>
        </w:tc>
        <w:tc>
          <w:tcPr>
            <w:tcW w:w="1268" w:type="dxa"/>
            <w:vAlign w:val="center"/>
          </w:tcPr>
          <w:p w14:paraId="3A1A11E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防水围腰</w:t>
            </w:r>
          </w:p>
        </w:tc>
        <w:tc>
          <w:tcPr>
            <w:tcW w:w="1371" w:type="dxa"/>
            <w:vAlign w:val="center"/>
          </w:tcPr>
          <w:p w14:paraId="34F7216C">
            <w:pPr>
              <w:jc w:val="center"/>
              <w:rPr>
                <w:rFonts w:ascii="仿宋" w:hAnsi="仿宋" w:eastAsia="仿宋" w:cs="仿宋"/>
                <w:color w:val="000000"/>
                <w:sz w:val="20"/>
                <w:szCs w:val="20"/>
                <w:lang w:bidi="ar"/>
              </w:rPr>
            </w:pPr>
          </w:p>
        </w:tc>
        <w:tc>
          <w:tcPr>
            <w:tcW w:w="6170" w:type="dxa"/>
            <w:vAlign w:val="center"/>
          </w:tcPr>
          <w:p w14:paraId="0A0E9402">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材质：橡胶。用途：防水。围裙分类：无袖围裙</w:t>
            </w:r>
          </w:p>
        </w:tc>
        <w:tc>
          <w:tcPr>
            <w:tcW w:w="631" w:type="dxa"/>
            <w:vAlign w:val="center"/>
          </w:tcPr>
          <w:p w14:paraId="1728211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条</w:t>
            </w:r>
          </w:p>
        </w:tc>
      </w:tr>
      <w:tr w14:paraId="7941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814" w:type="dxa"/>
            <w:vAlign w:val="center"/>
          </w:tcPr>
          <w:p w14:paraId="4204A57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w:t>
            </w:r>
          </w:p>
        </w:tc>
        <w:tc>
          <w:tcPr>
            <w:tcW w:w="1268" w:type="dxa"/>
            <w:vAlign w:val="center"/>
          </w:tcPr>
          <w:p w14:paraId="34C0B12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防水袖套</w:t>
            </w:r>
          </w:p>
        </w:tc>
        <w:tc>
          <w:tcPr>
            <w:tcW w:w="1371" w:type="dxa"/>
            <w:vAlign w:val="center"/>
          </w:tcPr>
          <w:p w14:paraId="746AAA3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3</w:t>
            </w:r>
            <w:r>
              <w:rPr>
                <w:rFonts w:hint="eastAsia" w:ascii="仿宋" w:hAnsi="仿宋" w:eastAsia="仿宋" w:cs="仿宋"/>
                <w:color w:val="000000"/>
                <w:sz w:val="20"/>
                <w:szCs w:val="20"/>
                <w:lang w:bidi="ar"/>
              </w:rPr>
              <w:t>0cm</w:t>
            </w:r>
          </w:p>
        </w:tc>
        <w:tc>
          <w:tcPr>
            <w:tcW w:w="6170" w:type="dxa"/>
            <w:vAlign w:val="center"/>
          </w:tcPr>
          <w:p w14:paraId="0C252B1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材质：橡胶。用途：防水</w:t>
            </w:r>
          </w:p>
        </w:tc>
        <w:tc>
          <w:tcPr>
            <w:tcW w:w="631" w:type="dxa"/>
            <w:vAlign w:val="center"/>
          </w:tcPr>
          <w:p w14:paraId="2249BA3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w:t>
            </w:r>
          </w:p>
        </w:tc>
      </w:tr>
      <w:tr w14:paraId="7478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814" w:type="dxa"/>
            <w:vAlign w:val="center"/>
          </w:tcPr>
          <w:p w14:paraId="1443F2B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w:t>
            </w:r>
          </w:p>
        </w:tc>
        <w:tc>
          <w:tcPr>
            <w:tcW w:w="1268" w:type="dxa"/>
            <w:vAlign w:val="center"/>
          </w:tcPr>
          <w:p w14:paraId="5DC0F0A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线手套</w:t>
            </w:r>
          </w:p>
        </w:tc>
        <w:tc>
          <w:tcPr>
            <w:tcW w:w="1371" w:type="dxa"/>
            <w:vAlign w:val="center"/>
          </w:tcPr>
          <w:p w14:paraId="47DE051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长度≥22cm，宽度≥14.5cm。</w:t>
            </w:r>
          </w:p>
        </w:tc>
        <w:tc>
          <w:tcPr>
            <w:tcW w:w="6170" w:type="dxa"/>
            <w:vAlign w:val="center"/>
          </w:tcPr>
          <w:p w14:paraId="2F89AA46">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材质：棉线/棉纱。尺寸：长度≥22cm，宽度≥14.5cm。单双重量：≥50g。其他要求：≥10双/包，7针加厚工艺，腕口弹性设计。</w:t>
            </w:r>
          </w:p>
        </w:tc>
        <w:tc>
          <w:tcPr>
            <w:tcW w:w="631" w:type="dxa"/>
            <w:vAlign w:val="center"/>
          </w:tcPr>
          <w:p w14:paraId="64FCA27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双</w:t>
            </w:r>
          </w:p>
        </w:tc>
      </w:tr>
      <w:tr w14:paraId="7DBB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814" w:type="dxa"/>
            <w:vAlign w:val="center"/>
          </w:tcPr>
          <w:p w14:paraId="0BCEF11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w:t>
            </w:r>
          </w:p>
        </w:tc>
        <w:tc>
          <w:tcPr>
            <w:tcW w:w="1268" w:type="dxa"/>
            <w:vAlign w:val="center"/>
          </w:tcPr>
          <w:p w14:paraId="4A2A189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加长加绒胶手套</w:t>
            </w:r>
          </w:p>
        </w:tc>
        <w:tc>
          <w:tcPr>
            <w:tcW w:w="1371" w:type="dxa"/>
            <w:vAlign w:val="center"/>
          </w:tcPr>
          <w:p w14:paraId="7B800BC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长≥45cm</w:t>
            </w:r>
          </w:p>
        </w:tc>
        <w:tc>
          <w:tcPr>
            <w:tcW w:w="6170" w:type="dxa"/>
            <w:vAlign w:val="center"/>
          </w:tcPr>
          <w:p w14:paraId="03B1B852">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材质：乳胶、内里加植绒；规格：≥45cm；加长一体植绒防水手套；特性：耐磨、防滑。</w:t>
            </w:r>
          </w:p>
        </w:tc>
        <w:tc>
          <w:tcPr>
            <w:tcW w:w="631" w:type="dxa"/>
            <w:vAlign w:val="center"/>
          </w:tcPr>
          <w:p w14:paraId="5AA428F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双</w:t>
            </w:r>
          </w:p>
        </w:tc>
      </w:tr>
      <w:tr w14:paraId="796A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814" w:type="dxa"/>
            <w:vAlign w:val="center"/>
          </w:tcPr>
          <w:p w14:paraId="7933284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w:t>
            </w:r>
          </w:p>
        </w:tc>
        <w:tc>
          <w:tcPr>
            <w:tcW w:w="1268" w:type="dxa"/>
            <w:vAlign w:val="center"/>
          </w:tcPr>
          <w:p w14:paraId="4ABDF45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半胶手套</w:t>
            </w:r>
          </w:p>
        </w:tc>
        <w:tc>
          <w:tcPr>
            <w:tcW w:w="1371" w:type="dxa"/>
            <w:vAlign w:val="center"/>
          </w:tcPr>
          <w:p w14:paraId="6660080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正常规格</w:t>
            </w:r>
          </w:p>
        </w:tc>
        <w:tc>
          <w:tcPr>
            <w:tcW w:w="6170" w:type="dxa"/>
            <w:vAlign w:val="center"/>
          </w:tcPr>
          <w:p w14:paraId="2534EC4D">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材质：丁腈。尺寸：长度≥22cm，宽度≥14.5cm。单双重量：≥37.5g。其他要求：≥12双/包，耐磨，防滑，透气好。</w:t>
            </w:r>
          </w:p>
        </w:tc>
        <w:tc>
          <w:tcPr>
            <w:tcW w:w="631" w:type="dxa"/>
            <w:vAlign w:val="center"/>
          </w:tcPr>
          <w:p w14:paraId="7F22670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双</w:t>
            </w:r>
          </w:p>
        </w:tc>
      </w:tr>
      <w:tr w14:paraId="293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trPr>
        <w:tc>
          <w:tcPr>
            <w:tcW w:w="814" w:type="dxa"/>
            <w:vAlign w:val="center"/>
          </w:tcPr>
          <w:p w14:paraId="22048F6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17</w:t>
            </w:r>
          </w:p>
        </w:tc>
        <w:tc>
          <w:tcPr>
            <w:tcW w:w="1268" w:type="dxa"/>
            <w:vAlign w:val="center"/>
          </w:tcPr>
          <w:p w14:paraId="1E622DF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橡胶手套</w:t>
            </w:r>
          </w:p>
        </w:tc>
        <w:tc>
          <w:tcPr>
            <w:tcW w:w="1371" w:type="dxa"/>
            <w:vAlign w:val="center"/>
          </w:tcPr>
          <w:p w14:paraId="33D29FB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总长度≥31.5cm</w:t>
            </w:r>
          </w:p>
        </w:tc>
        <w:tc>
          <w:tcPr>
            <w:tcW w:w="6170" w:type="dxa"/>
            <w:vAlign w:val="center"/>
          </w:tcPr>
          <w:p w14:paraId="7ABAC22B">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材质：橡胶。尺寸：总长度≥31.5cm，掌宽S码≥7-8cm，掌宽M码≥8-9cm，掌宽L码≥9-10cm。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单双重量：≥105g。其他要求：浅黄色，手掌部位添加防滑纹理，耐酸碱溶液。</w:t>
            </w:r>
          </w:p>
        </w:tc>
        <w:tc>
          <w:tcPr>
            <w:tcW w:w="631" w:type="dxa"/>
            <w:vAlign w:val="center"/>
          </w:tcPr>
          <w:p w14:paraId="59CC8C0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w:t>
            </w:r>
          </w:p>
        </w:tc>
      </w:tr>
      <w:tr w14:paraId="7EE4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trPr>
        <w:tc>
          <w:tcPr>
            <w:tcW w:w="814" w:type="dxa"/>
            <w:vAlign w:val="center"/>
          </w:tcPr>
          <w:p w14:paraId="4C55BC4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18</w:t>
            </w:r>
          </w:p>
        </w:tc>
        <w:tc>
          <w:tcPr>
            <w:tcW w:w="1268" w:type="dxa"/>
            <w:vAlign w:val="center"/>
          </w:tcPr>
          <w:p w14:paraId="591EE27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橡胶手套</w:t>
            </w:r>
          </w:p>
        </w:tc>
        <w:tc>
          <w:tcPr>
            <w:tcW w:w="1371" w:type="dxa"/>
            <w:vAlign w:val="center"/>
          </w:tcPr>
          <w:p w14:paraId="6A12D72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总长度≥45cm</w:t>
            </w:r>
          </w:p>
        </w:tc>
        <w:tc>
          <w:tcPr>
            <w:tcW w:w="6170" w:type="dxa"/>
            <w:vAlign w:val="center"/>
          </w:tcPr>
          <w:p w14:paraId="26992249">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材质：天然橡胶，加长挡水。尺寸：总长度≥45cm，掌宽S码≥7-8cm，掌宽M码≥8-9cm，掌宽L码≥9-10cm。单双重量：≥140g。其他要求：浅黄色，手掌部位添加防滑纹理，耐酸碱溶液。</w:t>
            </w:r>
          </w:p>
        </w:tc>
        <w:tc>
          <w:tcPr>
            <w:tcW w:w="631" w:type="dxa"/>
            <w:vAlign w:val="center"/>
          </w:tcPr>
          <w:p w14:paraId="4312517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w:t>
            </w:r>
          </w:p>
        </w:tc>
      </w:tr>
      <w:tr w14:paraId="1B1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814" w:type="dxa"/>
            <w:vAlign w:val="center"/>
          </w:tcPr>
          <w:p w14:paraId="36CBE5B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19</w:t>
            </w:r>
          </w:p>
        </w:tc>
        <w:tc>
          <w:tcPr>
            <w:tcW w:w="1268" w:type="dxa"/>
            <w:vAlign w:val="center"/>
          </w:tcPr>
          <w:p w14:paraId="66A563E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高粱扫把(叉头扫把)</w:t>
            </w:r>
          </w:p>
        </w:tc>
        <w:tc>
          <w:tcPr>
            <w:tcW w:w="1371" w:type="dxa"/>
            <w:vAlign w:val="center"/>
          </w:tcPr>
          <w:p w14:paraId="7E929C3A">
            <w:pPr>
              <w:jc w:val="center"/>
              <w:rPr>
                <w:rFonts w:ascii="仿宋" w:hAnsi="仿宋" w:eastAsia="仿宋" w:cs="仿宋"/>
                <w:sz w:val="20"/>
                <w:szCs w:val="20"/>
                <w:lang w:bidi="ar"/>
              </w:rPr>
            </w:pPr>
          </w:p>
        </w:tc>
        <w:tc>
          <w:tcPr>
            <w:tcW w:w="6170" w:type="dxa"/>
            <w:vAlign w:val="center"/>
          </w:tcPr>
          <w:p w14:paraId="32F03ABA">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材质：植物纤维。尺寸：≥220cm×≥150cm。重量：≥950g。其他要求：多道铁丝加固处理，不易散开，捆绑处不要断节，前端叶子多一点。</w:t>
            </w:r>
          </w:p>
        </w:tc>
        <w:tc>
          <w:tcPr>
            <w:tcW w:w="631" w:type="dxa"/>
            <w:vAlign w:val="center"/>
          </w:tcPr>
          <w:p w14:paraId="6E5B563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63A8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814" w:type="dxa"/>
            <w:vAlign w:val="center"/>
          </w:tcPr>
          <w:p w14:paraId="635802E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20</w:t>
            </w:r>
          </w:p>
        </w:tc>
        <w:tc>
          <w:tcPr>
            <w:tcW w:w="1268" w:type="dxa"/>
            <w:vAlign w:val="center"/>
          </w:tcPr>
          <w:p w14:paraId="7F5DDB8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高粱扫把</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（教室）</w:t>
            </w:r>
          </w:p>
        </w:tc>
        <w:tc>
          <w:tcPr>
            <w:tcW w:w="1371" w:type="dxa"/>
            <w:vAlign w:val="center"/>
          </w:tcPr>
          <w:p w14:paraId="0965239B">
            <w:pPr>
              <w:jc w:val="center"/>
              <w:rPr>
                <w:rFonts w:ascii="仿宋" w:hAnsi="仿宋" w:eastAsia="仿宋" w:cs="仿宋"/>
                <w:sz w:val="20"/>
                <w:szCs w:val="20"/>
                <w:lang w:bidi="ar"/>
              </w:rPr>
            </w:pPr>
          </w:p>
        </w:tc>
        <w:tc>
          <w:tcPr>
            <w:tcW w:w="6170" w:type="dxa"/>
            <w:vAlign w:val="center"/>
          </w:tcPr>
          <w:p w14:paraId="2E73BE5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材质：新苗高粱。尺寸：≥83cm×≥44cm。（尺寸参考，以实物为准）重量：≥300g。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其他要求：手工扎制，做工扎实，不宜掉苗，前端不能太软。</w:t>
            </w:r>
          </w:p>
        </w:tc>
        <w:tc>
          <w:tcPr>
            <w:tcW w:w="631" w:type="dxa"/>
            <w:vAlign w:val="center"/>
          </w:tcPr>
          <w:p w14:paraId="3E42AC3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4768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814" w:type="dxa"/>
            <w:vAlign w:val="center"/>
          </w:tcPr>
          <w:p w14:paraId="3AB2F22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21</w:t>
            </w:r>
          </w:p>
        </w:tc>
        <w:tc>
          <w:tcPr>
            <w:tcW w:w="1268" w:type="dxa"/>
            <w:vAlign w:val="center"/>
          </w:tcPr>
          <w:p w14:paraId="794B70B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塑料扫把</w:t>
            </w:r>
          </w:p>
        </w:tc>
        <w:tc>
          <w:tcPr>
            <w:tcW w:w="1371" w:type="dxa"/>
            <w:vAlign w:val="center"/>
          </w:tcPr>
          <w:p w14:paraId="580B5E5D">
            <w:pPr>
              <w:jc w:val="center"/>
              <w:rPr>
                <w:rFonts w:ascii="仿宋" w:hAnsi="仿宋" w:eastAsia="仿宋" w:cs="仿宋"/>
                <w:color w:val="000000"/>
                <w:sz w:val="20"/>
                <w:szCs w:val="20"/>
                <w:lang w:bidi="ar"/>
              </w:rPr>
            </w:pPr>
          </w:p>
        </w:tc>
        <w:tc>
          <w:tcPr>
            <w:tcW w:w="6170" w:type="dxa"/>
            <w:vAlign w:val="center"/>
          </w:tcPr>
          <w:p w14:paraId="1135EA0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材质：塑料、木柄、冰丝硬毛。尺寸：木杆长≥98.5cm，胶头长≥35cm，胶头宽≥29cm，胶头高≥10cm。重量：≥360g。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其他要求：木杆螺纹连接，前端需要硬毛。</w:t>
            </w:r>
          </w:p>
        </w:tc>
        <w:tc>
          <w:tcPr>
            <w:tcW w:w="631" w:type="dxa"/>
            <w:vAlign w:val="center"/>
          </w:tcPr>
          <w:p w14:paraId="250600E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35EA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814" w:type="dxa"/>
            <w:vAlign w:val="center"/>
          </w:tcPr>
          <w:p w14:paraId="5CD61E1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22</w:t>
            </w:r>
          </w:p>
        </w:tc>
        <w:tc>
          <w:tcPr>
            <w:tcW w:w="1268" w:type="dxa"/>
            <w:vAlign w:val="center"/>
          </w:tcPr>
          <w:p w14:paraId="08CC3C2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多功能魔术扫把</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（多功能刮水器）</w:t>
            </w:r>
          </w:p>
        </w:tc>
        <w:tc>
          <w:tcPr>
            <w:tcW w:w="1371" w:type="dxa"/>
            <w:vAlign w:val="center"/>
          </w:tcPr>
          <w:p w14:paraId="626F55B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≥50cm</w:t>
            </w:r>
          </w:p>
        </w:tc>
        <w:tc>
          <w:tcPr>
            <w:tcW w:w="6170" w:type="dxa"/>
            <w:vAlign w:val="center"/>
          </w:tcPr>
          <w:p w14:paraId="4CBDD2A7">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1、材质：伸缩杆：不锈钢杆、手柄：PP、刮条：硅胶；2、杆长≥120cm（伸缩后最大长度)，杆壁厚：≥1.2mm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3、刮条长≥50cm、宽≥3cm，可拆卸、易清洁、刮水无痕、一冲即净；</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4、刮头：加厚铝合金卡扣，可180度自由旋转。</w:t>
            </w:r>
          </w:p>
        </w:tc>
        <w:tc>
          <w:tcPr>
            <w:tcW w:w="631" w:type="dxa"/>
            <w:vAlign w:val="center"/>
          </w:tcPr>
          <w:p w14:paraId="5D6E1E9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395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14" w:type="dxa"/>
            <w:vAlign w:val="center"/>
          </w:tcPr>
          <w:p w14:paraId="5A1DCED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23</w:t>
            </w:r>
          </w:p>
        </w:tc>
        <w:tc>
          <w:tcPr>
            <w:tcW w:w="1268" w:type="dxa"/>
            <w:vAlign w:val="center"/>
          </w:tcPr>
          <w:p w14:paraId="5FBAA56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圆拖</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（木杆）</w:t>
            </w:r>
          </w:p>
        </w:tc>
        <w:tc>
          <w:tcPr>
            <w:tcW w:w="1371" w:type="dxa"/>
            <w:vAlign w:val="center"/>
          </w:tcPr>
          <w:p w14:paraId="17C43105">
            <w:pPr>
              <w:jc w:val="center"/>
              <w:rPr>
                <w:rFonts w:ascii="仿宋" w:hAnsi="仿宋" w:eastAsia="仿宋" w:cs="仿宋"/>
                <w:sz w:val="20"/>
                <w:szCs w:val="20"/>
                <w:lang w:bidi="ar"/>
              </w:rPr>
            </w:pPr>
          </w:p>
        </w:tc>
        <w:tc>
          <w:tcPr>
            <w:tcW w:w="6170" w:type="dxa"/>
            <w:vAlign w:val="center"/>
          </w:tcPr>
          <w:p w14:paraId="30805ABC">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布头材质：棉线布头，重：≥600G；杆子材质：木杆，长度：≥120cm，直径：≥2.5cm，圆胶柄长：≥6cm；其他要求：拖把头与拖把杆连接处需加固处理</w:t>
            </w:r>
          </w:p>
        </w:tc>
        <w:tc>
          <w:tcPr>
            <w:tcW w:w="631" w:type="dxa"/>
            <w:vAlign w:val="center"/>
          </w:tcPr>
          <w:p w14:paraId="2103A3F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49B2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14" w:type="dxa"/>
            <w:vAlign w:val="center"/>
          </w:tcPr>
          <w:p w14:paraId="5358E51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24</w:t>
            </w:r>
          </w:p>
        </w:tc>
        <w:tc>
          <w:tcPr>
            <w:tcW w:w="1268" w:type="dxa"/>
            <w:vAlign w:val="center"/>
          </w:tcPr>
          <w:p w14:paraId="34F3E4A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拖把（塑料头钢杆）</w:t>
            </w:r>
          </w:p>
        </w:tc>
        <w:tc>
          <w:tcPr>
            <w:tcW w:w="1371" w:type="dxa"/>
            <w:vAlign w:val="center"/>
          </w:tcPr>
          <w:p w14:paraId="2F98CDB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4500#380mm</w:t>
            </w:r>
          </w:p>
        </w:tc>
        <w:tc>
          <w:tcPr>
            <w:tcW w:w="6170" w:type="dxa"/>
            <w:vAlign w:val="center"/>
          </w:tcPr>
          <w:p w14:paraId="0A6A6E2D">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拖布材质：棉线。杆材质：不锈钢。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连接配件：塑料头。</w:t>
            </w:r>
          </w:p>
        </w:tc>
        <w:tc>
          <w:tcPr>
            <w:tcW w:w="631" w:type="dxa"/>
            <w:vAlign w:val="center"/>
          </w:tcPr>
          <w:p w14:paraId="685D5F0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6DCF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814" w:type="dxa"/>
            <w:vAlign w:val="center"/>
          </w:tcPr>
          <w:p w14:paraId="4D21C46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25</w:t>
            </w:r>
          </w:p>
        </w:tc>
        <w:tc>
          <w:tcPr>
            <w:tcW w:w="1268" w:type="dxa"/>
            <w:vAlign w:val="center"/>
          </w:tcPr>
          <w:p w14:paraId="5E8B063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吸水拖把</w:t>
            </w:r>
          </w:p>
        </w:tc>
        <w:tc>
          <w:tcPr>
            <w:tcW w:w="1371" w:type="dxa"/>
            <w:vAlign w:val="center"/>
          </w:tcPr>
          <w:p w14:paraId="5817C2A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宽≥30cm</w:t>
            </w:r>
          </w:p>
        </w:tc>
        <w:tc>
          <w:tcPr>
            <w:tcW w:w="6170" w:type="dxa"/>
            <w:vAlign w:val="center"/>
          </w:tcPr>
          <w:p w14:paraId="04EAE684">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对折式胶棉拖把，飞翼设计，挤水更彻底，不锈钢伸缩复合杆，可调节范围105-125cm,防水防锈，塑料PP防滑拉手。棉头材质：PVA材质，波纹型刮槽设计，宽≥30cm，卡扣式设计，8孔卡位。</w:t>
            </w:r>
          </w:p>
        </w:tc>
        <w:tc>
          <w:tcPr>
            <w:tcW w:w="631" w:type="dxa"/>
            <w:vAlign w:val="center"/>
          </w:tcPr>
          <w:p w14:paraId="3545A63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3892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14" w:type="dxa"/>
            <w:vAlign w:val="center"/>
          </w:tcPr>
          <w:p w14:paraId="68644E2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26</w:t>
            </w:r>
          </w:p>
        </w:tc>
        <w:tc>
          <w:tcPr>
            <w:tcW w:w="1268" w:type="dxa"/>
            <w:vAlign w:val="center"/>
          </w:tcPr>
          <w:p w14:paraId="10229D8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吸水拖把头</w:t>
            </w:r>
          </w:p>
        </w:tc>
        <w:tc>
          <w:tcPr>
            <w:tcW w:w="1371" w:type="dxa"/>
            <w:vAlign w:val="center"/>
          </w:tcPr>
          <w:p w14:paraId="6578AA0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宽≥30cm</w:t>
            </w:r>
          </w:p>
        </w:tc>
        <w:tc>
          <w:tcPr>
            <w:tcW w:w="6170" w:type="dxa"/>
            <w:vAlign w:val="center"/>
          </w:tcPr>
          <w:p w14:paraId="25E3E3E5">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PVA材质，V型胶棉，波纹型刮槽设计，宽≥30cm，卡扣式设计，8孔卡位。</w:t>
            </w:r>
          </w:p>
        </w:tc>
        <w:tc>
          <w:tcPr>
            <w:tcW w:w="631" w:type="dxa"/>
            <w:vAlign w:val="center"/>
          </w:tcPr>
          <w:p w14:paraId="33CA43E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34FE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14" w:type="dxa"/>
            <w:vAlign w:val="center"/>
          </w:tcPr>
          <w:p w14:paraId="732B9EB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27</w:t>
            </w:r>
          </w:p>
        </w:tc>
        <w:tc>
          <w:tcPr>
            <w:tcW w:w="1268" w:type="dxa"/>
            <w:vAlign w:val="center"/>
          </w:tcPr>
          <w:p w14:paraId="42E8B61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拖帕</w:t>
            </w:r>
          </w:p>
        </w:tc>
        <w:tc>
          <w:tcPr>
            <w:tcW w:w="1371" w:type="dxa"/>
            <w:vAlign w:val="center"/>
          </w:tcPr>
          <w:p w14:paraId="00067FC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60CM</w:t>
            </w:r>
          </w:p>
        </w:tc>
        <w:tc>
          <w:tcPr>
            <w:tcW w:w="6170" w:type="dxa"/>
            <w:vAlign w:val="center"/>
          </w:tcPr>
          <w:p w14:paraId="27BA8A45">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平板拖帕吸水棉，360度旋转，金属架杆，去污不易散脱</w:t>
            </w:r>
          </w:p>
        </w:tc>
        <w:tc>
          <w:tcPr>
            <w:tcW w:w="631" w:type="dxa"/>
            <w:vAlign w:val="center"/>
          </w:tcPr>
          <w:p w14:paraId="5FC1324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274F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814" w:type="dxa"/>
            <w:vAlign w:val="center"/>
          </w:tcPr>
          <w:p w14:paraId="4689772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28</w:t>
            </w:r>
          </w:p>
        </w:tc>
        <w:tc>
          <w:tcPr>
            <w:tcW w:w="1268" w:type="dxa"/>
            <w:vAlign w:val="center"/>
          </w:tcPr>
          <w:p w14:paraId="5DCD265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免手洗平板拖把</w:t>
            </w:r>
          </w:p>
        </w:tc>
        <w:tc>
          <w:tcPr>
            <w:tcW w:w="1371" w:type="dxa"/>
            <w:vAlign w:val="center"/>
          </w:tcPr>
          <w:p w14:paraId="1F156B1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38-42cm</w:t>
            </w:r>
          </w:p>
        </w:tc>
        <w:tc>
          <w:tcPr>
            <w:tcW w:w="6170" w:type="dxa"/>
            <w:vAlign w:val="center"/>
          </w:tcPr>
          <w:p w14:paraId="70EE7DC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大平板，免手洗。自带梳齿赫刮板，超细纤维布，三层设计，强力吸水，360度旋转拖头，干湿两用，不锈钢杆身，加厚双板，悬挂收纳。</w:t>
            </w:r>
          </w:p>
        </w:tc>
        <w:tc>
          <w:tcPr>
            <w:tcW w:w="631" w:type="dxa"/>
            <w:vAlign w:val="center"/>
          </w:tcPr>
          <w:p w14:paraId="4D8620D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1AC4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trPr>
        <w:tc>
          <w:tcPr>
            <w:tcW w:w="814" w:type="dxa"/>
            <w:vAlign w:val="center"/>
          </w:tcPr>
          <w:p w14:paraId="1FB704A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29</w:t>
            </w:r>
          </w:p>
        </w:tc>
        <w:tc>
          <w:tcPr>
            <w:tcW w:w="1268" w:type="dxa"/>
            <w:vAlign w:val="center"/>
          </w:tcPr>
          <w:p w14:paraId="70FD09D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拖把套装</w:t>
            </w:r>
          </w:p>
        </w:tc>
        <w:tc>
          <w:tcPr>
            <w:tcW w:w="1371" w:type="dxa"/>
            <w:vAlign w:val="center"/>
          </w:tcPr>
          <w:p w14:paraId="6BE92ED7">
            <w:pPr>
              <w:jc w:val="center"/>
              <w:rPr>
                <w:rFonts w:ascii="仿宋" w:hAnsi="仿宋" w:eastAsia="仿宋" w:cs="仿宋"/>
                <w:color w:val="000000"/>
                <w:sz w:val="20"/>
                <w:szCs w:val="20"/>
                <w:lang w:bidi="ar"/>
              </w:rPr>
            </w:pPr>
          </w:p>
        </w:tc>
        <w:tc>
          <w:tcPr>
            <w:tcW w:w="6170" w:type="dxa"/>
            <w:vAlign w:val="center"/>
          </w:tcPr>
          <w:p w14:paraId="4D083DB4">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水桶材质：PP、带金属篮；</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拖把头材质：超细纤维、可旋转；</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拖把杆材质：不锈钢加强杆+塑料盘</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拖把杆伸缩长度99-127cm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水桶尺寸≥46*20*23cm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拖把头宽≥38*38cm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其他要求：三档定位托盘，可更换拖把头、吸水性好、拖把杆可伸缩悬挂；套装含拖把头</w:t>
            </w:r>
          </w:p>
        </w:tc>
        <w:tc>
          <w:tcPr>
            <w:tcW w:w="631" w:type="dxa"/>
            <w:vAlign w:val="center"/>
          </w:tcPr>
          <w:p w14:paraId="0B6ECAA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795B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14" w:type="dxa"/>
            <w:vAlign w:val="center"/>
          </w:tcPr>
          <w:p w14:paraId="1C7CEDB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30</w:t>
            </w:r>
          </w:p>
        </w:tc>
        <w:tc>
          <w:tcPr>
            <w:tcW w:w="1268" w:type="dxa"/>
            <w:vAlign w:val="center"/>
          </w:tcPr>
          <w:p w14:paraId="25FB850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白木线排拖</w:t>
            </w:r>
          </w:p>
        </w:tc>
        <w:tc>
          <w:tcPr>
            <w:tcW w:w="1371" w:type="dxa"/>
            <w:vAlign w:val="center"/>
          </w:tcPr>
          <w:p w14:paraId="4EC932B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拖把头宽≥40cm；</w:t>
            </w:r>
          </w:p>
        </w:tc>
        <w:tc>
          <w:tcPr>
            <w:tcW w:w="6170" w:type="dxa"/>
            <w:vAlign w:val="center"/>
          </w:tcPr>
          <w:p w14:paraId="2B3442F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托帕杆材质为木制、不可伸缩；拖把头材质为棉线、拖把头宽≥400cm。</w:t>
            </w:r>
          </w:p>
        </w:tc>
        <w:tc>
          <w:tcPr>
            <w:tcW w:w="631" w:type="dxa"/>
            <w:vAlign w:val="center"/>
          </w:tcPr>
          <w:p w14:paraId="17ED9DD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1337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7" w:hRule="atLeast"/>
        </w:trPr>
        <w:tc>
          <w:tcPr>
            <w:tcW w:w="814" w:type="dxa"/>
            <w:vAlign w:val="center"/>
          </w:tcPr>
          <w:p w14:paraId="32D5F75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31</w:t>
            </w:r>
          </w:p>
        </w:tc>
        <w:tc>
          <w:tcPr>
            <w:tcW w:w="1268" w:type="dxa"/>
            <w:vAlign w:val="center"/>
          </w:tcPr>
          <w:p w14:paraId="17DC883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w:t>
            </w:r>
          </w:p>
        </w:tc>
        <w:tc>
          <w:tcPr>
            <w:tcW w:w="1371" w:type="dxa"/>
            <w:vAlign w:val="center"/>
          </w:tcPr>
          <w:p w14:paraId="3DCD9D5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尘推长≥40cm</w:t>
            </w:r>
          </w:p>
        </w:tc>
        <w:tc>
          <w:tcPr>
            <w:tcW w:w="6170" w:type="dxa"/>
            <w:vAlign w:val="center"/>
          </w:tcPr>
          <w:p w14:paraId="239F04B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1.排拖手把杆和支架焊接为一体式，杆子参数:总长: ≥135cm、杆子壁厚: ≥1.5 mm ，直径≥25 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2.杆子材质:杆子镀锌管</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3.铁支架参数:长：≥38cm、宽: ≥12.5cm、钢筋粗: ≥0.6cm，表面处理:防锈</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4.布套参数: 长: ≥41cm、宽:≥16.5cm（不包含棉纱宽度）、棉纱单边宽≥7cm左右、重量: ≥300g。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5.布套材质:布料: ≥150D×300D斜纹涤布，棉纱:特白纱，棉纱成分:黏胶、大化、棉。</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产品黏胶含量：≥29.0%，尼龙含量：≥9.2%，大化含量：≥14.3%，棉含量：≥45.1%，布料涤纶含量：≥99.5%以上纤维含量。</w:t>
            </w:r>
          </w:p>
        </w:tc>
        <w:tc>
          <w:tcPr>
            <w:tcW w:w="631" w:type="dxa"/>
            <w:vAlign w:val="center"/>
          </w:tcPr>
          <w:p w14:paraId="72DBE4C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5DE5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64F1DFD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32</w:t>
            </w:r>
          </w:p>
        </w:tc>
        <w:tc>
          <w:tcPr>
            <w:tcW w:w="1268" w:type="dxa"/>
            <w:vAlign w:val="center"/>
          </w:tcPr>
          <w:p w14:paraId="39EB48C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w:t>
            </w:r>
          </w:p>
        </w:tc>
        <w:tc>
          <w:tcPr>
            <w:tcW w:w="1371" w:type="dxa"/>
            <w:vAlign w:val="center"/>
          </w:tcPr>
          <w:p w14:paraId="554F201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尘推长≥60cm</w:t>
            </w:r>
          </w:p>
        </w:tc>
        <w:tc>
          <w:tcPr>
            <w:tcW w:w="6170" w:type="dxa"/>
            <w:vAlign w:val="center"/>
          </w:tcPr>
          <w:p w14:paraId="297D00E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w:t>
            </w:r>
            <w:r>
              <w:rPr>
                <w:rFonts w:ascii="Arial" w:hAnsi="Arial" w:eastAsia="仿宋" w:cs="Arial"/>
                <w:color w:val="000000"/>
                <w:sz w:val="20"/>
                <w:szCs w:val="20"/>
                <w:lang w:bidi="ar"/>
              </w:rPr>
              <w:t xml:space="preserve"> </w:t>
            </w:r>
            <w:r>
              <w:rPr>
                <w:rFonts w:hint="eastAsia" w:ascii="仿宋" w:hAnsi="仿宋" w:eastAsia="仿宋" w:cs="仿宋"/>
                <w:color w:val="000000"/>
                <w:sz w:val="20"/>
                <w:szCs w:val="20"/>
                <w:lang w:bidi="ar"/>
              </w:rPr>
              <w:t>排拖手把杆和支架焊接为一体式，杆子参数:总长：≥135cm，杆子壁厚：≥1.5mm，直径≥25 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2.杆子材质:杆子镀锌管</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3.铁支架参数:长：≥58cm、宽：≥12.5cm、钢筋粗：≥0.6cm；表面处理:电镀。</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4.布套参数: 长：≥61cm、宽：≥16.5cm（不包含棉纱宽度）棉纱单边宽：≥7cm、重量：≥450g 。</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5.布套材质: 布料: ≥150D×300D斜纹涤布，棉纱:特白纱，棉纱成分: 黏胶、大化、棉。</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产品黏胶含量:≥29.0%，尼龙含量:≥9.2%，大化含量:≥14.3%，棉含量:≥45.1%，布料涤纶含量:≥99.5%以上纤维含量。</w:t>
            </w:r>
          </w:p>
        </w:tc>
        <w:tc>
          <w:tcPr>
            <w:tcW w:w="631" w:type="dxa"/>
            <w:vAlign w:val="center"/>
          </w:tcPr>
          <w:p w14:paraId="754D963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4F66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2E86B4C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33</w:t>
            </w:r>
          </w:p>
        </w:tc>
        <w:tc>
          <w:tcPr>
            <w:tcW w:w="1268" w:type="dxa"/>
            <w:vAlign w:val="center"/>
          </w:tcPr>
          <w:p w14:paraId="318D665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w:t>
            </w:r>
          </w:p>
        </w:tc>
        <w:tc>
          <w:tcPr>
            <w:tcW w:w="1371" w:type="dxa"/>
            <w:vAlign w:val="center"/>
          </w:tcPr>
          <w:p w14:paraId="65F1808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尘推长≥80cm</w:t>
            </w:r>
          </w:p>
        </w:tc>
        <w:tc>
          <w:tcPr>
            <w:tcW w:w="6170" w:type="dxa"/>
            <w:vAlign w:val="center"/>
          </w:tcPr>
          <w:p w14:paraId="447947A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1.排拖手把杆和支架焊接为一体式，杆子参数:总长：≥135cm，杆子壁厚：≥1.5mm，直径≥25mm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2.杆子材质:杆子镀锌管</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3.铁支架参数:长：≥78cm、宽：≥12.5cm、钢筋粗：≥0.6cm；表面处理:电镀。</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4.布套参数: 长：≥81cm、宽：≥16.5cm（不包含棉纱宽度）棉纱单边宽：≥7cm、重量：≥600g 。</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5.布套材质: 布料: ≥150D×300D斜纹涤布，棉纱:特白纱，棉纱成分: 黏胶、大化、棉。</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产品黏胶含量:≥29.0%，尼龙含量:≥9.2%，大化含量:≥14.3%，棉含量:≥45.1%，布料涤纶含量:≥99.5%以上纤维含量。</w:t>
            </w:r>
          </w:p>
        </w:tc>
        <w:tc>
          <w:tcPr>
            <w:tcW w:w="631" w:type="dxa"/>
            <w:vAlign w:val="center"/>
          </w:tcPr>
          <w:p w14:paraId="7DBA3A4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2D34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B9698F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34</w:t>
            </w:r>
          </w:p>
        </w:tc>
        <w:tc>
          <w:tcPr>
            <w:tcW w:w="1268" w:type="dxa"/>
            <w:vAlign w:val="center"/>
          </w:tcPr>
          <w:p w14:paraId="450D5A3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排拖布套</w:t>
            </w:r>
          </w:p>
        </w:tc>
        <w:tc>
          <w:tcPr>
            <w:tcW w:w="1371" w:type="dxa"/>
            <w:vAlign w:val="center"/>
          </w:tcPr>
          <w:p w14:paraId="3FD0074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长: ≥41cm、宽:≥16.5cm</w:t>
            </w:r>
          </w:p>
        </w:tc>
        <w:tc>
          <w:tcPr>
            <w:tcW w:w="6170" w:type="dxa"/>
            <w:vAlign w:val="center"/>
          </w:tcPr>
          <w:p w14:paraId="528A31E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布套参数: 长：≥41cm、宽：≥16.5cm（不包含棉纱宽度）棉纱单边宽：≥7cm、重量：≥450g 。</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布套材质: 布料: ≥150D×300D斜纹涤布，棉纱:特白纱，棉纱成分: 黏胶、大化、棉。</w:t>
            </w:r>
          </w:p>
        </w:tc>
        <w:tc>
          <w:tcPr>
            <w:tcW w:w="631" w:type="dxa"/>
            <w:vAlign w:val="center"/>
          </w:tcPr>
          <w:p w14:paraId="068FD08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0DD8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63B09E8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35</w:t>
            </w:r>
          </w:p>
        </w:tc>
        <w:tc>
          <w:tcPr>
            <w:tcW w:w="1268" w:type="dxa"/>
            <w:vAlign w:val="center"/>
          </w:tcPr>
          <w:p w14:paraId="2C427A4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排拖布套</w:t>
            </w:r>
          </w:p>
        </w:tc>
        <w:tc>
          <w:tcPr>
            <w:tcW w:w="1371" w:type="dxa"/>
            <w:vAlign w:val="center"/>
          </w:tcPr>
          <w:p w14:paraId="7091328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长：≥61cm、宽：≥16.5cm</w:t>
            </w:r>
          </w:p>
        </w:tc>
        <w:tc>
          <w:tcPr>
            <w:tcW w:w="6170" w:type="dxa"/>
            <w:vAlign w:val="center"/>
          </w:tcPr>
          <w:p w14:paraId="1780C3E8">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布套参数: 长：≥61cm、宽：≥16.5cm（不包含棉纱宽度）棉纱单边宽：≥7cm、重量：≥450g 。</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布套材质: 布料: ≥150D×300D斜纹涤布，棉纱:特白纱，棉纱成分: 黏胶、大化、棉。</w:t>
            </w:r>
          </w:p>
        </w:tc>
        <w:tc>
          <w:tcPr>
            <w:tcW w:w="631" w:type="dxa"/>
            <w:vAlign w:val="center"/>
          </w:tcPr>
          <w:p w14:paraId="6F632AC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1B89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2885BFF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36</w:t>
            </w:r>
          </w:p>
        </w:tc>
        <w:tc>
          <w:tcPr>
            <w:tcW w:w="1268" w:type="dxa"/>
            <w:vAlign w:val="center"/>
          </w:tcPr>
          <w:p w14:paraId="17ECEF9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排拖布套</w:t>
            </w:r>
          </w:p>
        </w:tc>
        <w:tc>
          <w:tcPr>
            <w:tcW w:w="1371" w:type="dxa"/>
            <w:vAlign w:val="center"/>
          </w:tcPr>
          <w:p w14:paraId="399B927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≥81cm、宽：≥16.5cm</w:t>
            </w:r>
          </w:p>
        </w:tc>
        <w:tc>
          <w:tcPr>
            <w:tcW w:w="6170" w:type="dxa"/>
            <w:vAlign w:val="center"/>
          </w:tcPr>
          <w:p w14:paraId="3D8BA2E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布套参数: 长：≥81cm、宽：≥16.5cm（不包含棉纱宽度）棉纱单边宽：≥7cm、重量：≥600g 。</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布套材质: 布料: ≥150D×300D斜纹涤布，棉纱:特白纱，棉纱成分: 黏胶、大化、棉。</w:t>
            </w:r>
          </w:p>
        </w:tc>
        <w:tc>
          <w:tcPr>
            <w:tcW w:w="631" w:type="dxa"/>
            <w:vAlign w:val="center"/>
          </w:tcPr>
          <w:p w14:paraId="6C01D3D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1C49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91D0DE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37</w:t>
            </w:r>
          </w:p>
        </w:tc>
        <w:tc>
          <w:tcPr>
            <w:tcW w:w="1268" w:type="dxa"/>
            <w:vAlign w:val="center"/>
          </w:tcPr>
          <w:p w14:paraId="3491378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洁厕灵</w:t>
            </w:r>
          </w:p>
        </w:tc>
        <w:tc>
          <w:tcPr>
            <w:tcW w:w="1371" w:type="dxa"/>
            <w:vAlign w:val="center"/>
          </w:tcPr>
          <w:p w14:paraId="06DBFD6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≥500g×20瓶/箱</w:t>
            </w:r>
          </w:p>
        </w:tc>
        <w:tc>
          <w:tcPr>
            <w:tcW w:w="6170" w:type="dxa"/>
            <w:vAlign w:val="center"/>
          </w:tcPr>
          <w:p w14:paraId="41AF7F3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主要成分：非高子、阳离子表面活性剂、HCL、香精等。单瓶净含量：≥500g/瓶。其他要求;粘稠配方，不伤釉面，无腐蚀，除菌率99.9%，气味清新自然不刺鼻。</w:t>
            </w:r>
          </w:p>
        </w:tc>
        <w:tc>
          <w:tcPr>
            <w:tcW w:w="631" w:type="dxa"/>
            <w:vAlign w:val="center"/>
          </w:tcPr>
          <w:p w14:paraId="049D681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箱</w:t>
            </w:r>
          </w:p>
        </w:tc>
      </w:tr>
      <w:tr w14:paraId="16D7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1803E3A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38</w:t>
            </w:r>
          </w:p>
        </w:tc>
        <w:tc>
          <w:tcPr>
            <w:tcW w:w="1268" w:type="dxa"/>
            <w:vAlign w:val="center"/>
          </w:tcPr>
          <w:p w14:paraId="02550B0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洁厕液</w:t>
            </w:r>
          </w:p>
        </w:tc>
        <w:tc>
          <w:tcPr>
            <w:tcW w:w="1371" w:type="dxa"/>
            <w:vAlign w:val="center"/>
          </w:tcPr>
          <w:p w14:paraId="01F7FB6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≥25kg/桶</w:t>
            </w:r>
          </w:p>
        </w:tc>
        <w:tc>
          <w:tcPr>
            <w:tcW w:w="6170" w:type="dxa"/>
            <w:vAlign w:val="center"/>
          </w:tcPr>
          <w:p w14:paraId="4EA3FA8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主要成分：有机酸、活性剂、香氛因子等。单桶净含量：≥25kg/桶。</w:t>
            </w:r>
          </w:p>
        </w:tc>
        <w:tc>
          <w:tcPr>
            <w:tcW w:w="631" w:type="dxa"/>
            <w:vAlign w:val="center"/>
          </w:tcPr>
          <w:p w14:paraId="66A05B3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桶</w:t>
            </w:r>
          </w:p>
        </w:tc>
      </w:tr>
      <w:tr w14:paraId="28E2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12C9414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39</w:t>
            </w:r>
          </w:p>
        </w:tc>
        <w:tc>
          <w:tcPr>
            <w:tcW w:w="1268" w:type="dxa"/>
            <w:vAlign w:val="center"/>
          </w:tcPr>
          <w:p w14:paraId="41712FE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无烟草酸</w:t>
            </w:r>
          </w:p>
        </w:tc>
        <w:tc>
          <w:tcPr>
            <w:tcW w:w="1371" w:type="dxa"/>
            <w:vAlign w:val="center"/>
          </w:tcPr>
          <w:p w14:paraId="073E183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≥25kg/桶</w:t>
            </w:r>
          </w:p>
        </w:tc>
        <w:tc>
          <w:tcPr>
            <w:tcW w:w="6170" w:type="dxa"/>
            <w:vAlign w:val="center"/>
          </w:tcPr>
          <w:p w14:paraId="32D5F39B">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主要成分：复合酸、表面活性剂渗透剂、多种缓蚀剂等。单桶净含量：≥25kg/桶。形态：液体。</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其他要求：桶口直径≥15cm，针对便池/马桶黄垢、水垢、锈垢、水泥残留等顽固污垢，清洁速度快，分解性强，无磷绿色环保，清洁后形成保护膜、抵抗污染，洗后不泛碱。</w:t>
            </w:r>
          </w:p>
        </w:tc>
        <w:tc>
          <w:tcPr>
            <w:tcW w:w="631" w:type="dxa"/>
            <w:vAlign w:val="center"/>
          </w:tcPr>
          <w:p w14:paraId="33446AA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桶</w:t>
            </w:r>
          </w:p>
        </w:tc>
      </w:tr>
      <w:tr w14:paraId="5D8D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3E32334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40</w:t>
            </w:r>
          </w:p>
        </w:tc>
        <w:tc>
          <w:tcPr>
            <w:tcW w:w="1268" w:type="dxa"/>
            <w:vAlign w:val="center"/>
          </w:tcPr>
          <w:p w14:paraId="2056CD9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草酸</w:t>
            </w:r>
          </w:p>
        </w:tc>
        <w:tc>
          <w:tcPr>
            <w:tcW w:w="1371" w:type="dxa"/>
            <w:vAlign w:val="center"/>
          </w:tcPr>
          <w:p w14:paraId="1EF43C8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5</w:t>
            </w:r>
            <w:r>
              <w:rPr>
                <w:rFonts w:hint="eastAsia" w:ascii="仿宋" w:hAnsi="仿宋" w:eastAsia="仿宋" w:cs="仿宋"/>
                <w:color w:val="000000"/>
                <w:sz w:val="20"/>
                <w:szCs w:val="20"/>
                <w:lang w:bidi="ar"/>
              </w:rPr>
              <w:t>kg/桶</w:t>
            </w:r>
          </w:p>
        </w:tc>
        <w:tc>
          <w:tcPr>
            <w:tcW w:w="6170" w:type="dxa"/>
            <w:vAlign w:val="center"/>
          </w:tcPr>
          <w:p w14:paraId="05AE170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主要成分：复合酸、多种缓蚀剂、红水、表面活性剂等。单桶净含量：≥2.5kg/桶。形态：液体。</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其他要求：针对便池/马桶黄垢、水垢、锈垢、水泥残留等顽固污垢，清洁速度快，分解性强，无磷绿色环保，清洁后形成保护膜、抵抗污染，洗后不泛碱。</w:t>
            </w:r>
          </w:p>
        </w:tc>
        <w:tc>
          <w:tcPr>
            <w:tcW w:w="631" w:type="dxa"/>
            <w:vAlign w:val="center"/>
          </w:tcPr>
          <w:p w14:paraId="0FCD5EE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桶</w:t>
            </w:r>
          </w:p>
        </w:tc>
      </w:tr>
      <w:tr w14:paraId="1FA3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51F30C8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41</w:t>
            </w:r>
          </w:p>
        </w:tc>
        <w:tc>
          <w:tcPr>
            <w:tcW w:w="1268" w:type="dxa"/>
            <w:vAlign w:val="center"/>
          </w:tcPr>
          <w:p w14:paraId="08670EB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消毒液</w:t>
            </w:r>
          </w:p>
        </w:tc>
        <w:tc>
          <w:tcPr>
            <w:tcW w:w="1371" w:type="dxa"/>
            <w:vAlign w:val="center"/>
          </w:tcPr>
          <w:p w14:paraId="40DD945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500ml</w:t>
            </w:r>
            <w:r>
              <w:rPr>
                <w:rFonts w:hint="eastAsia" w:ascii="仿宋" w:hAnsi="仿宋" w:eastAsia="仿宋" w:cs="仿宋"/>
                <w:color w:val="000000"/>
                <w:sz w:val="20"/>
                <w:szCs w:val="20"/>
                <w:lang w:bidi="ar"/>
              </w:rPr>
              <w:t>/瓶</w:t>
            </w:r>
          </w:p>
        </w:tc>
        <w:tc>
          <w:tcPr>
            <w:tcW w:w="6170" w:type="dxa"/>
            <w:vAlign w:val="center"/>
          </w:tcPr>
          <w:p w14:paraId="1724EE15">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消字号产品，有效成分：对氯间二甲苯酚(含量4.3%-2.3%w/w)。经典松木香型。杀菌率99.999%，皮肤无刺激，实际无毒级。使用范围：家居、地板、衣物、皮肤小伤口消毒。</w:t>
            </w:r>
          </w:p>
        </w:tc>
        <w:tc>
          <w:tcPr>
            <w:tcW w:w="631" w:type="dxa"/>
            <w:vAlign w:val="center"/>
          </w:tcPr>
          <w:p w14:paraId="36988BA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240C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126C53A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42</w:t>
            </w:r>
          </w:p>
        </w:tc>
        <w:tc>
          <w:tcPr>
            <w:tcW w:w="1268" w:type="dxa"/>
            <w:vAlign w:val="center"/>
          </w:tcPr>
          <w:p w14:paraId="5C5ECFC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消毒剂</w:t>
            </w:r>
          </w:p>
        </w:tc>
        <w:tc>
          <w:tcPr>
            <w:tcW w:w="1371" w:type="dxa"/>
            <w:vAlign w:val="center"/>
          </w:tcPr>
          <w:p w14:paraId="166C0AA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5kg</w:t>
            </w:r>
            <w:r>
              <w:rPr>
                <w:rFonts w:hint="eastAsia" w:ascii="仿宋" w:hAnsi="仿宋" w:eastAsia="仿宋" w:cs="仿宋"/>
                <w:color w:val="000000"/>
                <w:sz w:val="20"/>
                <w:szCs w:val="20"/>
                <w:lang w:bidi="ar"/>
              </w:rPr>
              <w:t>/桶</w:t>
            </w:r>
          </w:p>
        </w:tc>
        <w:tc>
          <w:tcPr>
            <w:tcW w:w="6170" w:type="dxa"/>
            <w:vAlign w:val="center"/>
          </w:tcPr>
          <w:p w14:paraId="36705E5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品名：高浓度草酸原液  物理形态：液体   PH值：PH&lt;7</w:t>
            </w:r>
          </w:p>
        </w:tc>
        <w:tc>
          <w:tcPr>
            <w:tcW w:w="631" w:type="dxa"/>
            <w:vAlign w:val="center"/>
          </w:tcPr>
          <w:p w14:paraId="4DB1B95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桶</w:t>
            </w:r>
          </w:p>
        </w:tc>
      </w:tr>
      <w:tr w14:paraId="6A42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814" w:type="dxa"/>
            <w:vAlign w:val="center"/>
          </w:tcPr>
          <w:p w14:paraId="6C39919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43</w:t>
            </w:r>
          </w:p>
        </w:tc>
        <w:tc>
          <w:tcPr>
            <w:tcW w:w="1268" w:type="dxa"/>
            <w:vAlign w:val="center"/>
          </w:tcPr>
          <w:p w14:paraId="0A3578B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洗洁精</w:t>
            </w:r>
          </w:p>
        </w:tc>
        <w:tc>
          <w:tcPr>
            <w:tcW w:w="1371" w:type="dxa"/>
            <w:vAlign w:val="center"/>
          </w:tcPr>
          <w:p w14:paraId="31BDAB6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≥1.6kg/桶</w:t>
            </w:r>
          </w:p>
        </w:tc>
        <w:tc>
          <w:tcPr>
            <w:tcW w:w="6170" w:type="dxa"/>
            <w:vAlign w:val="center"/>
          </w:tcPr>
          <w:p w14:paraId="5E6F499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A类食品用无残留，可洗果蔬，强力去农残。洗碗去重油，快速瓦解顽固油污，乳化油脂去油快，易漂易过水。酸碱性：中性，功效：去油污，除菌。适用范围：洗洗各种餐具、厨具、抽油烟机、瓷砖餐布、水果、蔬菜等。</w:t>
            </w:r>
          </w:p>
        </w:tc>
        <w:tc>
          <w:tcPr>
            <w:tcW w:w="631" w:type="dxa"/>
            <w:vAlign w:val="center"/>
          </w:tcPr>
          <w:p w14:paraId="6BF0A40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桶</w:t>
            </w:r>
          </w:p>
        </w:tc>
      </w:tr>
      <w:tr w14:paraId="03E0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14" w:type="dxa"/>
            <w:vAlign w:val="center"/>
          </w:tcPr>
          <w:p w14:paraId="3131613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44</w:t>
            </w:r>
          </w:p>
        </w:tc>
        <w:tc>
          <w:tcPr>
            <w:tcW w:w="1268" w:type="dxa"/>
            <w:vAlign w:val="center"/>
          </w:tcPr>
          <w:p w14:paraId="6301F3ED">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洗洁精</w:t>
            </w:r>
          </w:p>
        </w:tc>
        <w:tc>
          <w:tcPr>
            <w:tcW w:w="1371" w:type="dxa"/>
            <w:vAlign w:val="center"/>
          </w:tcPr>
          <w:p w14:paraId="2789040C">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≥5L×10桶/件</w:t>
            </w:r>
          </w:p>
        </w:tc>
        <w:tc>
          <w:tcPr>
            <w:tcW w:w="6170" w:type="dxa"/>
            <w:vAlign w:val="center"/>
          </w:tcPr>
          <w:p w14:paraId="01032843">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除菌率≥99.9%，酸碱性：中性，功效：去油污，除菌。适用范围：洗洗各种餐具、厨具、抽油烟机、瓷砖餐布、水果、蔬菜等。</w:t>
            </w:r>
          </w:p>
        </w:tc>
        <w:tc>
          <w:tcPr>
            <w:tcW w:w="631" w:type="dxa"/>
            <w:vAlign w:val="center"/>
          </w:tcPr>
          <w:p w14:paraId="0683DD2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1E1A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14" w:type="dxa"/>
            <w:vAlign w:val="center"/>
          </w:tcPr>
          <w:p w14:paraId="41E8904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45</w:t>
            </w:r>
          </w:p>
        </w:tc>
        <w:tc>
          <w:tcPr>
            <w:tcW w:w="1268" w:type="dxa"/>
            <w:vAlign w:val="center"/>
          </w:tcPr>
          <w:p w14:paraId="43F5BEF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洗洁精</w:t>
            </w:r>
          </w:p>
        </w:tc>
        <w:tc>
          <w:tcPr>
            <w:tcW w:w="1371" w:type="dxa"/>
            <w:vAlign w:val="center"/>
          </w:tcPr>
          <w:p w14:paraId="4B1F3BE9">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≥25kg/桶</w:t>
            </w:r>
          </w:p>
        </w:tc>
        <w:tc>
          <w:tcPr>
            <w:tcW w:w="6170" w:type="dxa"/>
            <w:vAlign w:val="center"/>
          </w:tcPr>
          <w:p w14:paraId="681D806F">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主要成分：表面活性剂、螯合助剂、金桔精华、防腐剂、软水。酸碱性：中性。</w:t>
            </w:r>
          </w:p>
        </w:tc>
        <w:tc>
          <w:tcPr>
            <w:tcW w:w="631" w:type="dxa"/>
            <w:vAlign w:val="center"/>
          </w:tcPr>
          <w:p w14:paraId="0BAF3C80">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桶</w:t>
            </w:r>
          </w:p>
        </w:tc>
      </w:tr>
      <w:tr w14:paraId="4557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814" w:type="dxa"/>
            <w:vAlign w:val="center"/>
          </w:tcPr>
          <w:p w14:paraId="1306C87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46</w:t>
            </w:r>
          </w:p>
        </w:tc>
        <w:tc>
          <w:tcPr>
            <w:tcW w:w="1268" w:type="dxa"/>
            <w:vAlign w:val="center"/>
          </w:tcPr>
          <w:p w14:paraId="6925E1E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洗手液</w:t>
            </w:r>
          </w:p>
        </w:tc>
        <w:tc>
          <w:tcPr>
            <w:tcW w:w="1371" w:type="dxa"/>
            <w:vAlign w:val="center"/>
          </w:tcPr>
          <w:p w14:paraId="47671D42">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≥500mL/瓶</w:t>
            </w:r>
          </w:p>
        </w:tc>
        <w:tc>
          <w:tcPr>
            <w:tcW w:w="6170" w:type="dxa"/>
            <w:vAlign w:val="center"/>
          </w:tcPr>
          <w:p w14:paraId="73172636">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消字号产品，水洗液体类，抑菌率≥99.9%，保湿滋润，丰富泡沫，温和不刺激。产品容量：≥500ml/瓶</w:t>
            </w:r>
          </w:p>
        </w:tc>
        <w:tc>
          <w:tcPr>
            <w:tcW w:w="631" w:type="dxa"/>
            <w:vAlign w:val="center"/>
          </w:tcPr>
          <w:p w14:paraId="6A3168E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3C08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814" w:type="dxa"/>
            <w:vAlign w:val="center"/>
          </w:tcPr>
          <w:p w14:paraId="6EA4661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47</w:t>
            </w:r>
          </w:p>
        </w:tc>
        <w:tc>
          <w:tcPr>
            <w:tcW w:w="1268" w:type="dxa"/>
            <w:vAlign w:val="center"/>
          </w:tcPr>
          <w:p w14:paraId="73CA4967">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洗衣液</w:t>
            </w:r>
          </w:p>
        </w:tc>
        <w:tc>
          <w:tcPr>
            <w:tcW w:w="1371" w:type="dxa"/>
            <w:vAlign w:val="center"/>
          </w:tcPr>
          <w:p w14:paraId="7627C20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≥5.5斤/瓶</w:t>
            </w:r>
          </w:p>
        </w:tc>
        <w:tc>
          <w:tcPr>
            <w:tcW w:w="6170" w:type="dxa"/>
            <w:vAlign w:val="center"/>
          </w:tcPr>
          <w:p w14:paraId="045CC01C">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不含磷。规格：≥5.5斤/瓶</w:t>
            </w:r>
          </w:p>
        </w:tc>
        <w:tc>
          <w:tcPr>
            <w:tcW w:w="631" w:type="dxa"/>
            <w:vAlign w:val="center"/>
          </w:tcPr>
          <w:p w14:paraId="100D4F1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0922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14" w:type="dxa"/>
            <w:vAlign w:val="center"/>
          </w:tcPr>
          <w:p w14:paraId="481037D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48</w:t>
            </w:r>
          </w:p>
        </w:tc>
        <w:tc>
          <w:tcPr>
            <w:tcW w:w="1268" w:type="dxa"/>
            <w:vAlign w:val="center"/>
          </w:tcPr>
          <w:p w14:paraId="32341D2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洗衣液</w:t>
            </w:r>
          </w:p>
        </w:tc>
        <w:tc>
          <w:tcPr>
            <w:tcW w:w="1371" w:type="dxa"/>
            <w:vAlign w:val="center"/>
          </w:tcPr>
          <w:p w14:paraId="206BE78A">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≥2kg/桶</w:t>
            </w:r>
          </w:p>
        </w:tc>
        <w:tc>
          <w:tcPr>
            <w:tcW w:w="6170" w:type="dxa"/>
            <w:vAlign w:val="center"/>
          </w:tcPr>
          <w:p w14:paraId="254A0C61">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除菌、99%除菌。机洗手洗均可。规格：≥2kg/桶</w:t>
            </w:r>
          </w:p>
        </w:tc>
        <w:tc>
          <w:tcPr>
            <w:tcW w:w="631" w:type="dxa"/>
            <w:vAlign w:val="center"/>
          </w:tcPr>
          <w:p w14:paraId="6890C637">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桶</w:t>
            </w:r>
          </w:p>
        </w:tc>
      </w:tr>
      <w:tr w14:paraId="0AC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814" w:type="dxa"/>
            <w:vAlign w:val="center"/>
          </w:tcPr>
          <w:p w14:paraId="3EBEA50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49</w:t>
            </w:r>
          </w:p>
        </w:tc>
        <w:tc>
          <w:tcPr>
            <w:tcW w:w="1268" w:type="dxa"/>
            <w:vAlign w:val="center"/>
          </w:tcPr>
          <w:p w14:paraId="55BE798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洗衣液</w:t>
            </w:r>
          </w:p>
        </w:tc>
        <w:tc>
          <w:tcPr>
            <w:tcW w:w="1371" w:type="dxa"/>
            <w:vAlign w:val="center"/>
          </w:tcPr>
          <w:p w14:paraId="7AA7EE3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≥3.38kg/瓶</w:t>
            </w:r>
          </w:p>
        </w:tc>
        <w:tc>
          <w:tcPr>
            <w:tcW w:w="6170" w:type="dxa"/>
            <w:vAlign w:val="center"/>
          </w:tcPr>
          <w:p w14:paraId="662C6FF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无磷。规格：≥3.38kg/瓶。</w:t>
            </w:r>
          </w:p>
        </w:tc>
        <w:tc>
          <w:tcPr>
            <w:tcW w:w="631" w:type="dxa"/>
            <w:vAlign w:val="center"/>
          </w:tcPr>
          <w:p w14:paraId="12E92A4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263F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814" w:type="dxa"/>
            <w:vAlign w:val="center"/>
          </w:tcPr>
          <w:p w14:paraId="4453FBA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50</w:t>
            </w:r>
          </w:p>
        </w:tc>
        <w:tc>
          <w:tcPr>
            <w:tcW w:w="1268" w:type="dxa"/>
            <w:vAlign w:val="center"/>
          </w:tcPr>
          <w:p w14:paraId="33D1006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洗衣粉</w:t>
            </w:r>
          </w:p>
        </w:tc>
        <w:tc>
          <w:tcPr>
            <w:tcW w:w="1371" w:type="dxa"/>
            <w:vAlign w:val="center"/>
          </w:tcPr>
          <w:p w14:paraId="157DA13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≥508g×12袋/件</w:t>
            </w:r>
          </w:p>
        </w:tc>
        <w:tc>
          <w:tcPr>
            <w:tcW w:w="6170" w:type="dxa"/>
            <w:vAlign w:val="center"/>
          </w:tcPr>
          <w:p w14:paraId="4A54258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含海盐除菌精华，每袋规格：≥508g</w:t>
            </w:r>
          </w:p>
        </w:tc>
        <w:tc>
          <w:tcPr>
            <w:tcW w:w="631" w:type="dxa"/>
            <w:vAlign w:val="center"/>
          </w:tcPr>
          <w:p w14:paraId="4D1BFF8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4D8B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814" w:type="dxa"/>
            <w:vAlign w:val="center"/>
          </w:tcPr>
          <w:p w14:paraId="466591D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51</w:t>
            </w:r>
          </w:p>
        </w:tc>
        <w:tc>
          <w:tcPr>
            <w:tcW w:w="1268" w:type="dxa"/>
            <w:vAlign w:val="center"/>
          </w:tcPr>
          <w:p w14:paraId="226F15E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洗衣粉</w:t>
            </w:r>
          </w:p>
        </w:tc>
        <w:tc>
          <w:tcPr>
            <w:tcW w:w="1371" w:type="dxa"/>
            <w:vAlign w:val="center"/>
          </w:tcPr>
          <w:p w14:paraId="6CD86C7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5公斤</w:t>
            </w:r>
          </w:p>
        </w:tc>
        <w:tc>
          <w:tcPr>
            <w:tcW w:w="6170" w:type="dxa"/>
            <w:vAlign w:val="center"/>
          </w:tcPr>
          <w:p w14:paraId="5E26028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超效加酶，强效去渍，深层去污</w:t>
            </w:r>
          </w:p>
        </w:tc>
        <w:tc>
          <w:tcPr>
            <w:tcW w:w="631" w:type="dxa"/>
            <w:vAlign w:val="center"/>
          </w:tcPr>
          <w:p w14:paraId="09622B0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袋</w:t>
            </w:r>
          </w:p>
        </w:tc>
      </w:tr>
      <w:tr w14:paraId="45AD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814" w:type="dxa"/>
            <w:vAlign w:val="center"/>
          </w:tcPr>
          <w:p w14:paraId="41A8F85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52</w:t>
            </w:r>
          </w:p>
        </w:tc>
        <w:tc>
          <w:tcPr>
            <w:tcW w:w="1268" w:type="dxa"/>
            <w:vAlign w:val="center"/>
          </w:tcPr>
          <w:p w14:paraId="4F7BB2A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肥皂</w:t>
            </w:r>
          </w:p>
        </w:tc>
        <w:tc>
          <w:tcPr>
            <w:tcW w:w="1371" w:type="dxa"/>
            <w:vAlign w:val="center"/>
          </w:tcPr>
          <w:p w14:paraId="09C67C9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190g*2*24</w:t>
            </w:r>
            <w:r>
              <w:rPr>
                <w:rFonts w:hint="eastAsia" w:ascii="仿宋" w:hAnsi="仿宋" w:eastAsia="仿宋" w:cs="仿宋"/>
                <w:color w:val="000000"/>
                <w:sz w:val="20"/>
                <w:szCs w:val="20"/>
                <w:lang w:bidi="ar"/>
              </w:rPr>
              <w:t>/箱</w:t>
            </w:r>
          </w:p>
        </w:tc>
        <w:tc>
          <w:tcPr>
            <w:tcW w:w="6170" w:type="dxa"/>
            <w:vAlign w:val="center"/>
          </w:tcPr>
          <w:p w14:paraId="71CC91D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天然植物油生产，除螨。单块重量：≥</w:t>
            </w:r>
            <w:r>
              <w:rPr>
                <w:rFonts w:hint="eastAsia" w:ascii="仿宋" w:hAnsi="仿宋" w:eastAsia="仿宋" w:cs="仿宋"/>
                <w:color w:val="000000"/>
                <w:sz w:val="20"/>
                <w:szCs w:val="20"/>
                <w:lang w:val="en-US" w:eastAsia="zh-CN" w:bidi="ar"/>
              </w:rPr>
              <w:t>190</w:t>
            </w:r>
            <w:r>
              <w:rPr>
                <w:rFonts w:hint="eastAsia" w:ascii="仿宋" w:hAnsi="仿宋" w:eastAsia="仿宋" w:cs="仿宋"/>
                <w:color w:val="000000"/>
                <w:sz w:val="20"/>
                <w:szCs w:val="20"/>
                <w:lang w:bidi="ar"/>
              </w:rPr>
              <w:t>g。</w:t>
            </w:r>
          </w:p>
        </w:tc>
        <w:tc>
          <w:tcPr>
            <w:tcW w:w="631" w:type="dxa"/>
            <w:vAlign w:val="center"/>
          </w:tcPr>
          <w:p w14:paraId="289BBE8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箱</w:t>
            </w:r>
          </w:p>
        </w:tc>
      </w:tr>
      <w:tr w14:paraId="3A41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53646F8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53</w:t>
            </w:r>
          </w:p>
        </w:tc>
        <w:tc>
          <w:tcPr>
            <w:tcW w:w="1268" w:type="dxa"/>
            <w:vAlign w:val="center"/>
          </w:tcPr>
          <w:p w14:paraId="38EC128D">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驱蚊花露水</w:t>
            </w:r>
          </w:p>
        </w:tc>
        <w:tc>
          <w:tcPr>
            <w:tcW w:w="1371" w:type="dxa"/>
            <w:vAlign w:val="center"/>
          </w:tcPr>
          <w:p w14:paraId="32DB71A2">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≥80ml/瓶</w:t>
            </w:r>
          </w:p>
        </w:tc>
        <w:tc>
          <w:tcPr>
            <w:tcW w:w="6170" w:type="dxa"/>
            <w:vAlign w:val="center"/>
          </w:tcPr>
          <w:p w14:paraId="49F791C8">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成分：乙醇、水、丁基乙酰氨基丙酸乙酯、薄荷醇、薄荷醇乳酸酯、冰片、黄檗树皮提取物、蛇胆提取物、忍冬花提取物、人工牛黄、人工麝香、香精、EDTA二钠等。规格：≥80ml/瓶。</w:t>
            </w:r>
          </w:p>
        </w:tc>
        <w:tc>
          <w:tcPr>
            <w:tcW w:w="631" w:type="dxa"/>
            <w:vAlign w:val="center"/>
          </w:tcPr>
          <w:p w14:paraId="2E0AC9F9">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7AA3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34AC371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54</w:t>
            </w:r>
          </w:p>
        </w:tc>
        <w:tc>
          <w:tcPr>
            <w:tcW w:w="1268" w:type="dxa"/>
            <w:vAlign w:val="center"/>
          </w:tcPr>
          <w:p w14:paraId="59066C5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驱蚊花露水</w:t>
            </w:r>
          </w:p>
        </w:tc>
        <w:tc>
          <w:tcPr>
            <w:tcW w:w="1371" w:type="dxa"/>
            <w:vAlign w:val="center"/>
          </w:tcPr>
          <w:p w14:paraId="2664EA7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≥180ml/瓶</w:t>
            </w:r>
          </w:p>
        </w:tc>
        <w:tc>
          <w:tcPr>
            <w:tcW w:w="6170" w:type="dxa"/>
            <w:vAlign w:val="center"/>
          </w:tcPr>
          <w:p w14:paraId="74CF7F1A">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成分：乙醇、水、丁基乙酰氨基丙酸乙酯、薄荷醇、薄荷醇乳酸酯、冰片、黄檗树皮提取物、蛇胆提取物、忍冬花提取物、人工牛黄、人工麝香、香精、EDTA二钠等。规格：≥180ml/瓶。</w:t>
            </w:r>
          </w:p>
        </w:tc>
        <w:tc>
          <w:tcPr>
            <w:tcW w:w="631" w:type="dxa"/>
            <w:vAlign w:val="center"/>
          </w:tcPr>
          <w:p w14:paraId="73CA6F88">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6176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3FAFC8F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55</w:t>
            </w:r>
          </w:p>
        </w:tc>
        <w:tc>
          <w:tcPr>
            <w:tcW w:w="1268" w:type="dxa"/>
            <w:vAlign w:val="center"/>
          </w:tcPr>
          <w:p w14:paraId="7998DEB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铁火钳</w:t>
            </w:r>
          </w:p>
        </w:tc>
        <w:tc>
          <w:tcPr>
            <w:tcW w:w="1371" w:type="dxa"/>
            <w:vAlign w:val="center"/>
          </w:tcPr>
          <w:p w14:paraId="47C8C43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扁咀型</w:t>
            </w:r>
          </w:p>
        </w:tc>
        <w:tc>
          <w:tcPr>
            <w:tcW w:w="6170" w:type="dxa"/>
            <w:vAlign w:val="center"/>
          </w:tcPr>
          <w:p w14:paraId="6B9736E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材质：塑料、铝合金、不锈钢。尺寸：总长度≥59cm，单把重量：约400g。其他要求：带齿扁头夹头设计，扁咀位置别太大。</w:t>
            </w:r>
          </w:p>
        </w:tc>
        <w:tc>
          <w:tcPr>
            <w:tcW w:w="631" w:type="dxa"/>
            <w:vAlign w:val="center"/>
          </w:tcPr>
          <w:p w14:paraId="182F7A3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693D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4" w:type="dxa"/>
            <w:vAlign w:val="center"/>
          </w:tcPr>
          <w:p w14:paraId="2194190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56</w:t>
            </w:r>
          </w:p>
        </w:tc>
        <w:tc>
          <w:tcPr>
            <w:tcW w:w="1268" w:type="dxa"/>
            <w:vAlign w:val="center"/>
          </w:tcPr>
          <w:p w14:paraId="6DA71EF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垃圾钳</w:t>
            </w:r>
          </w:p>
        </w:tc>
        <w:tc>
          <w:tcPr>
            <w:tcW w:w="1371" w:type="dxa"/>
            <w:vAlign w:val="center"/>
          </w:tcPr>
          <w:p w14:paraId="492D3D7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小</w:t>
            </w:r>
          </w:p>
        </w:tc>
        <w:tc>
          <w:tcPr>
            <w:tcW w:w="6170" w:type="dxa"/>
            <w:vAlign w:val="center"/>
          </w:tcPr>
          <w:p w14:paraId="58DDF90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材质：塑料、铝合金、不锈钢。尺寸：长度≥84.2cm，开口≥10.8cm。单把重量：≥278g。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其他要求：带齿扁头夹头设计。</w:t>
            </w:r>
          </w:p>
        </w:tc>
        <w:tc>
          <w:tcPr>
            <w:tcW w:w="631" w:type="dxa"/>
            <w:vAlign w:val="center"/>
          </w:tcPr>
          <w:p w14:paraId="54D88B1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45A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814" w:type="dxa"/>
            <w:vAlign w:val="center"/>
          </w:tcPr>
          <w:p w14:paraId="1D507F1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57</w:t>
            </w:r>
          </w:p>
        </w:tc>
        <w:tc>
          <w:tcPr>
            <w:tcW w:w="1268" w:type="dxa"/>
            <w:vAlign w:val="center"/>
          </w:tcPr>
          <w:p w14:paraId="3588B3A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垃圾钳</w:t>
            </w:r>
          </w:p>
        </w:tc>
        <w:tc>
          <w:tcPr>
            <w:tcW w:w="1371" w:type="dxa"/>
            <w:vAlign w:val="center"/>
          </w:tcPr>
          <w:p w14:paraId="714E6C3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大</w:t>
            </w:r>
          </w:p>
        </w:tc>
        <w:tc>
          <w:tcPr>
            <w:tcW w:w="6170" w:type="dxa"/>
            <w:vAlign w:val="center"/>
          </w:tcPr>
          <w:p w14:paraId="04DE6BD3">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材质：塑料、铝合金、不锈钢。尺寸：长度≥91cm，开口≥12.6cm。单把重量：≥290g。其他要求：带齿扁头夹头设计。</w:t>
            </w:r>
          </w:p>
        </w:tc>
        <w:tc>
          <w:tcPr>
            <w:tcW w:w="631" w:type="dxa"/>
            <w:vAlign w:val="center"/>
          </w:tcPr>
          <w:p w14:paraId="10E12BF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6AE7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9EFDDC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58</w:t>
            </w:r>
          </w:p>
        </w:tc>
        <w:tc>
          <w:tcPr>
            <w:tcW w:w="1268" w:type="dxa"/>
            <w:vAlign w:val="center"/>
          </w:tcPr>
          <w:p w14:paraId="72D263B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蓝色垃圾桶</w:t>
            </w:r>
          </w:p>
        </w:tc>
        <w:tc>
          <w:tcPr>
            <w:tcW w:w="1371" w:type="dxa"/>
            <w:vAlign w:val="center"/>
          </w:tcPr>
          <w:p w14:paraId="0836848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≥120L</w:t>
            </w:r>
          </w:p>
        </w:tc>
        <w:tc>
          <w:tcPr>
            <w:tcW w:w="6170" w:type="dxa"/>
            <w:vAlign w:val="center"/>
          </w:tcPr>
          <w:p w14:paraId="760C3FC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上口径：≥56.5cm；高度：≥60cm；底部直径：≥41cm；配套垃圾袋：90*100cm；耐用防腐蚀；桶身提手.</w:t>
            </w:r>
          </w:p>
        </w:tc>
        <w:tc>
          <w:tcPr>
            <w:tcW w:w="631" w:type="dxa"/>
            <w:vAlign w:val="center"/>
          </w:tcPr>
          <w:p w14:paraId="5D6ACC2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29AC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1D23087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59</w:t>
            </w:r>
          </w:p>
        </w:tc>
        <w:tc>
          <w:tcPr>
            <w:tcW w:w="1268" w:type="dxa"/>
            <w:vAlign w:val="center"/>
          </w:tcPr>
          <w:p w14:paraId="7ABD435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蓝色垃圾桶</w:t>
            </w:r>
          </w:p>
        </w:tc>
        <w:tc>
          <w:tcPr>
            <w:tcW w:w="1371" w:type="dxa"/>
            <w:vAlign w:val="center"/>
          </w:tcPr>
          <w:p w14:paraId="4466A79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≥80L</w:t>
            </w:r>
          </w:p>
        </w:tc>
        <w:tc>
          <w:tcPr>
            <w:tcW w:w="6170" w:type="dxa"/>
            <w:vAlign w:val="center"/>
          </w:tcPr>
          <w:p w14:paraId="4388EFF4">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上口径：≥49cm；高度：≥53.5cm；底部直径：≥36cm；配套垃圾袋：85*90cm；耐用防腐蚀；桶身提手。</w:t>
            </w:r>
          </w:p>
        </w:tc>
        <w:tc>
          <w:tcPr>
            <w:tcW w:w="631" w:type="dxa"/>
            <w:vAlign w:val="center"/>
          </w:tcPr>
          <w:p w14:paraId="25F76AA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1160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5976F03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60</w:t>
            </w:r>
          </w:p>
        </w:tc>
        <w:tc>
          <w:tcPr>
            <w:tcW w:w="1268" w:type="dxa"/>
            <w:vAlign w:val="center"/>
          </w:tcPr>
          <w:p w14:paraId="6516530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蓝色垃圾桶</w:t>
            </w:r>
          </w:p>
        </w:tc>
        <w:tc>
          <w:tcPr>
            <w:tcW w:w="1371" w:type="dxa"/>
            <w:vAlign w:val="center"/>
          </w:tcPr>
          <w:p w14:paraId="227DF50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≥200L</w:t>
            </w:r>
          </w:p>
        </w:tc>
        <w:tc>
          <w:tcPr>
            <w:tcW w:w="6170" w:type="dxa"/>
            <w:vAlign w:val="center"/>
          </w:tcPr>
          <w:p w14:paraId="085F4E8D">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上口径：≥62.5cm；高度：≥63cm；底部直径：≥44cm；配套垃圾袋：80*100cm；耐用防腐蚀；桶身提手。</w:t>
            </w:r>
          </w:p>
        </w:tc>
        <w:tc>
          <w:tcPr>
            <w:tcW w:w="631" w:type="dxa"/>
            <w:vAlign w:val="center"/>
          </w:tcPr>
          <w:p w14:paraId="3CC331B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025B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436D23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61</w:t>
            </w:r>
          </w:p>
        </w:tc>
        <w:tc>
          <w:tcPr>
            <w:tcW w:w="1268" w:type="dxa"/>
            <w:vAlign w:val="center"/>
          </w:tcPr>
          <w:p w14:paraId="0B6E670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蓝色垃圾桶</w:t>
            </w:r>
          </w:p>
        </w:tc>
        <w:tc>
          <w:tcPr>
            <w:tcW w:w="1371" w:type="dxa"/>
            <w:vAlign w:val="center"/>
          </w:tcPr>
          <w:p w14:paraId="4F71D38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≥420L</w:t>
            </w:r>
          </w:p>
        </w:tc>
        <w:tc>
          <w:tcPr>
            <w:tcW w:w="6170" w:type="dxa"/>
            <w:vAlign w:val="center"/>
          </w:tcPr>
          <w:p w14:paraId="7539E12E">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上口径：≥62.5cm；高度：≥76cm；宽：≥64cm；配套垃圾袋：120*140cm；耐用防腐蚀；桶身提手。</w:t>
            </w:r>
          </w:p>
        </w:tc>
        <w:tc>
          <w:tcPr>
            <w:tcW w:w="631" w:type="dxa"/>
            <w:vAlign w:val="center"/>
          </w:tcPr>
          <w:p w14:paraId="6C972CE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2FB2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7DE144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62</w:t>
            </w:r>
          </w:p>
        </w:tc>
        <w:tc>
          <w:tcPr>
            <w:tcW w:w="1268" w:type="dxa"/>
            <w:vAlign w:val="center"/>
          </w:tcPr>
          <w:p w14:paraId="2A0879E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双桶分类垃圾桶</w:t>
            </w:r>
          </w:p>
        </w:tc>
        <w:tc>
          <w:tcPr>
            <w:tcW w:w="1371" w:type="dxa"/>
            <w:vAlign w:val="center"/>
          </w:tcPr>
          <w:p w14:paraId="28B332E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≥单桶容量</w:t>
            </w:r>
            <w:r>
              <w:rPr>
                <w:rFonts w:ascii="仿宋" w:hAnsi="仿宋" w:eastAsia="仿宋" w:cs="仿宋"/>
                <w:color w:val="000000"/>
                <w:sz w:val="20"/>
                <w:szCs w:val="20"/>
                <w:lang w:bidi="ar"/>
              </w:rPr>
              <w:t>40</w:t>
            </w:r>
            <w:r>
              <w:rPr>
                <w:rFonts w:hint="eastAsia" w:ascii="仿宋" w:hAnsi="仿宋" w:eastAsia="仿宋" w:cs="仿宋"/>
                <w:color w:val="000000"/>
                <w:sz w:val="20"/>
                <w:szCs w:val="20"/>
                <w:lang w:bidi="ar"/>
              </w:rPr>
              <w:t>L</w:t>
            </w:r>
          </w:p>
        </w:tc>
        <w:tc>
          <w:tcPr>
            <w:tcW w:w="6170" w:type="dxa"/>
            <w:vAlign w:val="center"/>
          </w:tcPr>
          <w:p w14:paraId="2DD9CAF2">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材质：PP环保塑料。外尺寸：≥55cm×≥45cm×≥66cm。容量：单桶容量≥50L， 其他要求：桶内壁光滑，双桶设计，可单桶拧出，脚踏免手触摸，密封桶盖，异味不外泄。</w:t>
            </w:r>
          </w:p>
        </w:tc>
        <w:tc>
          <w:tcPr>
            <w:tcW w:w="631" w:type="dxa"/>
            <w:vAlign w:val="center"/>
          </w:tcPr>
          <w:p w14:paraId="237E27A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1679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042010A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63</w:t>
            </w:r>
          </w:p>
        </w:tc>
        <w:tc>
          <w:tcPr>
            <w:tcW w:w="1268" w:type="dxa"/>
            <w:vAlign w:val="center"/>
          </w:tcPr>
          <w:p w14:paraId="4B722D7E">
            <w:pPr>
              <w:widowControl/>
              <w:jc w:val="center"/>
              <w:textAlignment w:val="center"/>
              <w:rPr>
                <w:rFonts w:ascii="仿宋" w:hAnsi="仿宋" w:eastAsia="仿宋" w:cs="仿宋"/>
                <w:bCs/>
                <w:color w:val="FF0000"/>
                <w:sz w:val="20"/>
                <w:szCs w:val="20"/>
                <w:lang w:bidi="ar"/>
              </w:rPr>
            </w:pPr>
            <w:r>
              <w:rPr>
                <w:rFonts w:hint="eastAsia" w:ascii="仿宋" w:hAnsi="仿宋" w:eastAsia="仿宋" w:cs="仿宋"/>
                <w:color w:val="000000"/>
                <w:sz w:val="20"/>
                <w:szCs w:val="20"/>
                <w:lang w:bidi="ar"/>
              </w:rPr>
              <w:t>分类垃圾桶</w:t>
            </w:r>
          </w:p>
        </w:tc>
        <w:tc>
          <w:tcPr>
            <w:tcW w:w="1371" w:type="dxa"/>
            <w:vAlign w:val="center"/>
          </w:tcPr>
          <w:p w14:paraId="29592BDE">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160</w:t>
            </w:r>
            <w:r>
              <w:rPr>
                <w:rFonts w:hint="eastAsia" w:ascii="仿宋" w:hAnsi="仿宋" w:eastAsia="仿宋" w:cs="仿宋"/>
                <w:color w:val="000000"/>
                <w:sz w:val="20"/>
                <w:szCs w:val="20"/>
                <w:lang w:bidi="ar"/>
              </w:rPr>
              <w:t>L</w:t>
            </w:r>
          </w:p>
        </w:tc>
        <w:tc>
          <w:tcPr>
            <w:tcW w:w="6170" w:type="dxa"/>
            <w:vAlign w:val="center"/>
          </w:tcPr>
          <w:p w14:paraId="33F4591C">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上口径：≥62.5cm；高度：≥63cm；底部直径：≥44cm；配套垃圾袋：100*120cm；耐用防腐蚀；桶身提手。</w:t>
            </w:r>
          </w:p>
        </w:tc>
        <w:tc>
          <w:tcPr>
            <w:tcW w:w="631" w:type="dxa"/>
            <w:vAlign w:val="center"/>
          </w:tcPr>
          <w:p w14:paraId="19ED7A54">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1E14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14" w:type="dxa"/>
            <w:vAlign w:val="center"/>
          </w:tcPr>
          <w:p w14:paraId="6FFA5D6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64</w:t>
            </w:r>
          </w:p>
        </w:tc>
        <w:tc>
          <w:tcPr>
            <w:tcW w:w="1268" w:type="dxa"/>
            <w:vAlign w:val="center"/>
          </w:tcPr>
          <w:p w14:paraId="6E44994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垃圾桶内胆</w:t>
            </w:r>
          </w:p>
        </w:tc>
        <w:tc>
          <w:tcPr>
            <w:tcW w:w="1371" w:type="dxa"/>
            <w:vAlign w:val="center"/>
          </w:tcPr>
          <w:p w14:paraId="22040677">
            <w:pPr>
              <w:jc w:val="center"/>
              <w:rPr>
                <w:rFonts w:ascii="仿宋" w:hAnsi="仿宋" w:eastAsia="仿宋" w:cs="仿宋"/>
                <w:color w:val="000000"/>
                <w:sz w:val="20"/>
                <w:szCs w:val="20"/>
                <w:lang w:bidi="ar"/>
              </w:rPr>
            </w:pPr>
          </w:p>
        </w:tc>
        <w:tc>
          <w:tcPr>
            <w:tcW w:w="6170" w:type="dxa"/>
            <w:vAlign w:val="center"/>
          </w:tcPr>
          <w:p w14:paraId="1099AAE8">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尺寸：30cm*24cm*42cm，耐用防腐蚀。</w:t>
            </w:r>
          </w:p>
        </w:tc>
        <w:tc>
          <w:tcPr>
            <w:tcW w:w="631" w:type="dxa"/>
            <w:vAlign w:val="center"/>
          </w:tcPr>
          <w:p w14:paraId="0515C97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709F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3236A9C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65</w:t>
            </w:r>
          </w:p>
        </w:tc>
        <w:tc>
          <w:tcPr>
            <w:tcW w:w="1268" w:type="dxa"/>
            <w:vAlign w:val="center"/>
          </w:tcPr>
          <w:p w14:paraId="6F01CF5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方形无盖垃圾箱</w:t>
            </w:r>
          </w:p>
        </w:tc>
        <w:tc>
          <w:tcPr>
            <w:tcW w:w="1371" w:type="dxa"/>
            <w:vAlign w:val="center"/>
          </w:tcPr>
          <w:p w14:paraId="3544D0A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ascii="仿宋" w:hAnsi="仿宋" w:eastAsia="仿宋" w:cs="仿宋"/>
                <w:color w:val="000000"/>
                <w:sz w:val="20"/>
                <w:szCs w:val="20"/>
                <w:lang w:bidi="ar"/>
              </w:rPr>
              <w:t>40</w:t>
            </w:r>
            <w:r>
              <w:rPr>
                <w:rFonts w:hint="eastAsia" w:ascii="仿宋" w:hAnsi="仿宋" w:eastAsia="仿宋" w:cs="仿宋"/>
                <w:color w:val="000000"/>
                <w:sz w:val="20"/>
                <w:szCs w:val="20"/>
                <w:lang w:bidi="ar"/>
              </w:rPr>
              <w:t>L</w:t>
            </w:r>
          </w:p>
        </w:tc>
        <w:tc>
          <w:tcPr>
            <w:tcW w:w="6170" w:type="dxa"/>
            <w:vAlign w:val="center"/>
          </w:tcPr>
          <w:p w14:paraId="5573FC24">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材质：PP环保塑料。尺寸：高≥38cm×宽≥30.5cm×上直径≥29cm。颜色：棕色、茶色、咖啡色。其他要求：柔韧性强，加厚耐用。</w:t>
            </w:r>
          </w:p>
        </w:tc>
        <w:tc>
          <w:tcPr>
            <w:tcW w:w="631" w:type="dxa"/>
            <w:vAlign w:val="center"/>
          </w:tcPr>
          <w:p w14:paraId="51C4EF5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5E6C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814" w:type="dxa"/>
            <w:vAlign w:val="center"/>
          </w:tcPr>
          <w:p w14:paraId="6C79A9C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66</w:t>
            </w:r>
          </w:p>
        </w:tc>
        <w:tc>
          <w:tcPr>
            <w:tcW w:w="1268" w:type="dxa"/>
            <w:vAlign w:val="center"/>
          </w:tcPr>
          <w:p w14:paraId="28F6357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带轮塑料垃圾桶</w:t>
            </w:r>
          </w:p>
        </w:tc>
        <w:tc>
          <w:tcPr>
            <w:tcW w:w="1371" w:type="dxa"/>
            <w:vAlign w:val="center"/>
          </w:tcPr>
          <w:p w14:paraId="31C6717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≥240L</w:t>
            </w:r>
          </w:p>
        </w:tc>
        <w:tc>
          <w:tcPr>
            <w:tcW w:w="6170" w:type="dxa"/>
            <w:vAlign w:val="center"/>
          </w:tcPr>
          <w:p w14:paraId="3ED7F9D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材质：新料。尺寸：≥108cm×≥58cm。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颜色：红色、绿色、黑色、蓝色、灰色、黄色等。</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其他要求：环卫专业，新料加厚，带翻盖，加强轮，有LOGO印刷（如有害垃圾，其他垃圾等）。</w:t>
            </w:r>
          </w:p>
        </w:tc>
        <w:tc>
          <w:tcPr>
            <w:tcW w:w="631" w:type="dxa"/>
            <w:vAlign w:val="center"/>
          </w:tcPr>
          <w:p w14:paraId="09A8548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65C9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814" w:type="dxa"/>
            <w:vAlign w:val="center"/>
          </w:tcPr>
          <w:p w14:paraId="641535A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67</w:t>
            </w:r>
          </w:p>
        </w:tc>
        <w:tc>
          <w:tcPr>
            <w:tcW w:w="1268" w:type="dxa"/>
            <w:vAlign w:val="center"/>
          </w:tcPr>
          <w:p w14:paraId="4A81282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塑料垃圾框</w:t>
            </w:r>
          </w:p>
        </w:tc>
        <w:tc>
          <w:tcPr>
            <w:tcW w:w="1371" w:type="dxa"/>
            <w:vAlign w:val="center"/>
          </w:tcPr>
          <w:p w14:paraId="748A90CC">
            <w:pPr>
              <w:jc w:val="center"/>
              <w:rPr>
                <w:rFonts w:ascii="仿宋" w:hAnsi="仿宋" w:eastAsia="仿宋" w:cs="仿宋"/>
                <w:color w:val="000000"/>
                <w:sz w:val="20"/>
                <w:szCs w:val="20"/>
                <w:lang w:bidi="ar"/>
              </w:rPr>
            </w:pPr>
          </w:p>
        </w:tc>
        <w:tc>
          <w:tcPr>
            <w:tcW w:w="6170" w:type="dxa"/>
            <w:vAlign w:val="center"/>
          </w:tcPr>
          <w:p w14:paraId="0E92BFD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材质：PP环保塑料。尺寸：高≥28cm×下直径≥20cm×上直径≥29cm。其他要求：镂空设计，柔韧性强，加厚耐用。</w:t>
            </w:r>
          </w:p>
        </w:tc>
        <w:tc>
          <w:tcPr>
            <w:tcW w:w="631" w:type="dxa"/>
            <w:vAlign w:val="center"/>
          </w:tcPr>
          <w:p w14:paraId="28DE630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209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14" w:type="dxa"/>
            <w:vAlign w:val="center"/>
          </w:tcPr>
          <w:p w14:paraId="1B9F2B8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68</w:t>
            </w:r>
          </w:p>
        </w:tc>
        <w:tc>
          <w:tcPr>
            <w:tcW w:w="1268" w:type="dxa"/>
            <w:vAlign w:val="center"/>
          </w:tcPr>
          <w:p w14:paraId="05ED305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钢化纸篓</w:t>
            </w:r>
          </w:p>
        </w:tc>
        <w:tc>
          <w:tcPr>
            <w:tcW w:w="1371" w:type="dxa"/>
            <w:vAlign w:val="center"/>
          </w:tcPr>
          <w:p w14:paraId="0E45A904">
            <w:pPr>
              <w:jc w:val="center"/>
              <w:rPr>
                <w:rFonts w:ascii="仿宋" w:hAnsi="仿宋" w:eastAsia="仿宋" w:cs="仿宋"/>
                <w:color w:val="000000"/>
                <w:sz w:val="20"/>
                <w:szCs w:val="20"/>
                <w:lang w:bidi="ar"/>
              </w:rPr>
            </w:pPr>
          </w:p>
        </w:tc>
        <w:tc>
          <w:tcPr>
            <w:tcW w:w="6170" w:type="dxa"/>
            <w:vAlign w:val="center"/>
          </w:tcPr>
          <w:p w14:paraId="7AC32F6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材质：熟胶。尺寸：桶口外径≥27.3cm、内径：≥24cm；密封；无盖；表面光滑；耐摔不破。</w:t>
            </w:r>
          </w:p>
        </w:tc>
        <w:tc>
          <w:tcPr>
            <w:tcW w:w="631" w:type="dxa"/>
            <w:vAlign w:val="center"/>
          </w:tcPr>
          <w:p w14:paraId="78B22E2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23C1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14" w:type="dxa"/>
            <w:vAlign w:val="center"/>
          </w:tcPr>
          <w:p w14:paraId="063A03A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69</w:t>
            </w:r>
          </w:p>
        </w:tc>
        <w:tc>
          <w:tcPr>
            <w:tcW w:w="1268" w:type="dxa"/>
            <w:vAlign w:val="center"/>
          </w:tcPr>
          <w:p w14:paraId="7447590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黄色垃圾桶(医疗）</w:t>
            </w:r>
          </w:p>
        </w:tc>
        <w:tc>
          <w:tcPr>
            <w:tcW w:w="1371" w:type="dxa"/>
            <w:vAlign w:val="center"/>
          </w:tcPr>
          <w:p w14:paraId="5CC937B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15L</w:t>
            </w:r>
          </w:p>
        </w:tc>
        <w:tc>
          <w:tcPr>
            <w:tcW w:w="6170" w:type="dxa"/>
            <w:vAlign w:val="center"/>
          </w:tcPr>
          <w:p w14:paraId="6F413DD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医用垃圾桶，脚踏式，密封性好带盖，耐高低温，带提手。</w:t>
            </w:r>
          </w:p>
        </w:tc>
        <w:tc>
          <w:tcPr>
            <w:tcW w:w="631" w:type="dxa"/>
            <w:vAlign w:val="center"/>
          </w:tcPr>
          <w:p w14:paraId="48CAA95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58F6DB57">
        <w:tblPrEx>
          <w:tblCellMar>
            <w:top w:w="0" w:type="dxa"/>
            <w:left w:w="108" w:type="dxa"/>
            <w:bottom w:w="0" w:type="dxa"/>
            <w:right w:w="108" w:type="dxa"/>
          </w:tblCellMar>
        </w:tblPrEx>
        <w:trPr>
          <w:cantSplit/>
          <w:trHeight w:val="943" w:hRule="atLeast"/>
        </w:trPr>
        <w:tc>
          <w:tcPr>
            <w:tcW w:w="814" w:type="dxa"/>
            <w:vAlign w:val="center"/>
          </w:tcPr>
          <w:p w14:paraId="1770FAD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70</w:t>
            </w:r>
          </w:p>
        </w:tc>
        <w:tc>
          <w:tcPr>
            <w:tcW w:w="1268" w:type="dxa"/>
            <w:vAlign w:val="center"/>
          </w:tcPr>
          <w:p w14:paraId="6DA9E9C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val="en-US" w:eastAsia="zh-CN" w:bidi="ar"/>
              </w:rPr>
              <w:t>黄</w:t>
            </w:r>
            <w:r>
              <w:rPr>
                <w:rFonts w:hint="eastAsia" w:ascii="仿宋" w:hAnsi="仿宋" w:eastAsia="仿宋" w:cs="仿宋"/>
                <w:color w:val="000000"/>
                <w:sz w:val="20"/>
                <w:szCs w:val="20"/>
                <w:lang w:bidi="ar"/>
              </w:rPr>
              <w:t>色垃圾桶（医疗）</w:t>
            </w:r>
          </w:p>
        </w:tc>
        <w:tc>
          <w:tcPr>
            <w:tcW w:w="1371" w:type="dxa"/>
            <w:vAlign w:val="center"/>
          </w:tcPr>
          <w:p w14:paraId="350793C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20L</w:t>
            </w:r>
          </w:p>
        </w:tc>
        <w:tc>
          <w:tcPr>
            <w:tcW w:w="6170" w:type="dxa"/>
            <w:vAlign w:val="center"/>
          </w:tcPr>
          <w:p w14:paraId="75BB410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PP原料抗晒老化，摇盖式设计，自动回弹闭合，结实抗冲击。</w:t>
            </w:r>
          </w:p>
        </w:tc>
        <w:tc>
          <w:tcPr>
            <w:tcW w:w="631" w:type="dxa"/>
            <w:vAlign w:val="center"/>
          </w:tcPr>
          <w:p w14:paraId="178C374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33DF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14" w:type="dxa"/>
            <w:vAlign w:val="center"/>
          </w:tcPr>
          <w:p w14:paraId="46F9DB9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71</w:t>
            </w:r>
          </w:p>
        </w:tc>
        <w:tc>
          <w:tcPr>
            <w:tcW w:w="1268" w:type="dxa"/>
            <w:vAlign w:val="center"/>
          </w:tcPr>
          <w:p w14:paraId="4CDFE6E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圆形垃圾桶</w:t>
            </w:r>
          </w:p>
        </w:tc>
        <w:tc>
          <w:tcPr>
            <w:tcW w:w="1371" w:type="dxa"/>
            <w:vAlign w:val="center"/>
          </w:tcPr>
          <w:p w14:paraId="6BEB2A5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11L</w:t>
            </w:r>
          </w:p>
        </w:tc>
        <w:tc>
          <w:tcPr>
            <w:tcW w:w="6170" w:type="dxa"/>
            <w:vAlign w:val="center"/>
          </w:tcPr>
          <w:p w14:paraId="73EEDD3B">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加厚PP材质，无盖，耐磨，强力承重不变形。</w:t>
            </w:r>
          </w:p>
        </w:tc>
        <w:tc>
          <w:tcPr>
            <w:tcW w:w="631" w:type="dxa"/>
            <w:vAlign w:val="center"/>
          </w:tcPr>
          <w:p w14:paraId="5BA8A06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690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814" w:type="dxa"/>
            <w:vAlign w:val="center"/>
          </w:tcPr>
          <w:p w14:paraId="6AC3771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72</w:t>
            </w:r>
          </w:p>
        </w:tc>
        <w:tc>
          <w:tcPr>
            <w:tcW w:w="1268" w:type="dxa"/>
            <w:vAlign w:val="center"/>
          </w:tcPr>
          <w:p w14:paraId="6F1B988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塑料水桶</w:t>
            </w:r>
          </w:p>
        </w:tc>
        <w:tc>
          <w:tcPr>
            <w:tcW w:w="1371" w:type="dxa"/>
            <w:vAlign w:val="center"/>
          </w:tcPr>
          <w:p w14:paraId="03CB717D">
            <w:pPr>
              <w:jc w:val="center"/>
              <w:rPr>
                <w:rFonts w:ascii="仿宋" w:hAnsi="仿宋" w:eastAsia="仿宋" w:cs="仿宋"/>
                <w:color w:val="000000"/>
                <w:sz w:val="20"/>
                <w:szCs w:val="20"/>
                <w:lang w:bidi="ar"/>
              </w:rPr>
            </w:pPr>
          </w:p>
        </w:tc>
        <w:tc>
          <w:tcPr>
            <w:tcW w:w="6170" w:type="dxa"/>
            <w:vAlign w:val="center"/>
          </w:tcPr>
          <w:p w14:paraId="3D1F454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材质：PP塑料。尺寸：桶高≥27.5cm，直径≥23cm。容量：≥14L，桶重量：≥0.45kg。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其他要求;带提手。</w:t>
            </w:r>
          </w:p>
        </w:tc>
        <w:tc>
          <w:tcPr>
            <w:tcW w:w="631" w:type="dxa"/>
            <w:vAlign w:val="center"/>
          </w:tcPr>
          <w:p w14:paraId="02C0683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702E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814" w:type="dxa"/>
            <w:vAlign w:val="center"/>
          </w:tcPr>
          <w:p w14:paraId="4C3B806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73</w:t>
            </w:r>
          </w:p>
        </w:tc>
        <w:tc>
          <w:tcPr>
            <w:tcW w:w="1268" w:type="dxa"/>
            <w:vAlign w:val="center"/>
          </w:tcPr>
          <w:p w14:paraId="74E6EEE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塑料垃圾袋（黑色）</w:t>
            </w:r>
          </w:p>
        </w:tc>
        <w:tc>
          <w:tcPr>
            <w:tcW w:w="1371" w:type="dxa"/>
            <w:vAlign w:val="center"/>
          </w:tcPr>
          <w:p w14:paraId="7A77960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≥34cm×≥34cm ≥50扎×≥30根/件</w:t>
            </w:r>
          </w:p>
        </w:tc>
        <w:tc>
          <w:tcPr>
            <w:tcW w:w="6170" w:type="dxa"/>
            <w:vAlign w:val="center"/>
          </w:tcPr>
          <w:p w14:paraId="4A866F3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材质：HDPE高密度聚乙烯。尺寸：≥34cm×≥34cm。颜色：黑色。包装规格：≥50扎×≥30根/件。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其他要求：单层厚度≥7um，可承重≥18斤。不滴漏，恒温封底。</w:t>
            </w:r>
          </w:p>
        </w:tc>
        <w:tc>
          <w:tcPr>
            <w:tcW w:w="631" w:type="dxa"/>
            <w:vAlign w:val="center"/>
          </w:tcPr>
          <w:p w14:paraId="3465440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5DE7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814" w:type="dxa"/>
            <w:vAlign w:val="center"/>
          </w:tcPr>
          <w:p w14:paraId="35A1B70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74</w:t>
            </w:r>
          </w:p>
        </w:tc>
        <w:tc>
          <w:tcPr>
            <w:tcW w:w="1268" w:type="dxa"/>
            <w:vAlign w:val="center"/>
          </w:tcPr>
          <w:p w14:paraId="5D2129A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塑料垃圾袋（黑色）</w:t>
            </w:r>
          </w:p>
        </w:tc>
        <w:tc>
          <w:tcPr>
            <w:tcW w:w="1371" w:type="dxa"/>
            <w:vAlign w:val="center"/>
          </w:tcPr>
          <w:p w14:paraId="17E6298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≥50cm×≥65cm  40扎×≥</w:t>
            </w:r>
            <w:r>
              <w:rPr>
                <w:rFonts w:ascii="仿宋" w:hAnsi="仿宋" w:eastAsia="仿宋" w:cs="仿宋"/>
                <w:color w:val="000000"/>
                <w:sz w:val="20"/>
                <w:szCs w:val="20"/>
                <w:lang w:bidi="ar"/>
              </w:rPr>
              <w:t>30</w:t>
            </w:r>
            <w:r>
              <w:rPr>
                <w:rFonts w:hint="eastAsia" w:ascii="仿宋" w:hAnsi="仿宋" w:eastAsia="仿宋" w:cs="仿宋"/>
                <w:color w:val="000000"/>
                <w:sz w:val="20"/>
                <w:szCs w:val="20"/>
                <w:lang w:bidi="ar"/>
              </w:rPr>
              <w:t>根/件</w:t>
            </w:r>
          </w:p>
        </w:tc>
        <w:tc>
          <w:tcPr>
            <w:tcW w:w="6170" w:type="dxa"/>
            <w:vAlign w:val="center"/>
          </w:tcPr>
          <w:p w14:paraId="49BB34C7">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材质：HDPE高密度聚乙烯。尺寸：≥50cm×≥65cm。颜色：黑色。包装规格：40扎×≥50根/件。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其他要求：单层厚度≥8um，可承重≥25斤。不滴漏，恒温封底。</w:t>
            </w:r>
          </w:p>
        </w:tc>
        <w:tc>
          <w:tcPr>
            <w:tcW w:w="631" w:type="dxa"/>
            <w:vAlign w:val="center"/>
          </w:tcPr>
          <w:p w14:paraId="0511273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7162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rPr>
        <w:tc>
          <w:tcPr>
            <w:tcW w:w="814" w:type="dxa"/>
            <w:vAlign w:val="center"/>
          </w:tcPr>
          <w:p w14:paraId="3040478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75</w:t>
            </w:r>
          </w:p>
        </w:tc>
        <w:tc>
          <w:tcPr>
            <w:tcW w:w="1268" w:type="dxa"/>
            <w:vAlign w:val="center"/>
          </w:tcPr>
          <w:p w14:paraId="64C37065">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塑料垃圾袋（黑色）</w:t>
            </w:r>
          </w:p>
        </w:tc>
        <w:tc>
          <w:tcPr>
            <w:tcW w:w="1371" w:type="dxa"/>
            <w:vAlign w:val="center"/>
          </w:tcPr>
          <w:p w14:paraId="1B255ABA">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 xml:space="preserve">≥65cm×≥75cm  </w:t>
            </w:r>
            <w:r>
              <w:rPr>
                <w:rFonts w:hint="eastAsia" w:ascii="仿宋" w:hAnsi="仿宋" w:eastAsia="仿宋" w:cs="仿宋"/>
                <w:color w:val="000000"/>
                <w:sz w:val="20"/>
                <w:szCs w:val="20"/>
                <w:lang w:val="en-US" w:eastAsia="zh-CN" w:bidi="ar"/>
              </w:rPr>
              <w:t>2</w:t>
            </w:r>
            <w:r>
              <w:rPr>
                <w:rFonts w:hint="eastAsia" w:ascii="仿宋" w:hAnsi="仿宋" w:eastAsia="仿宋" w:cs="仿宋"/>
                <w:color w:val="000000"/>
                <w:sz w:val="20"/>
                <w:szCs w:val="20"/>
                <w:lang w:bidi="ar"/>
              </w:rPr>
              <w:t>0扎×≥50根/件</w:t>
            </w:r>
          </w:p>
        </w:tc>
        <w:tc>
          <w:tcPr>
            <w:tcW w:w="6170" w:type="dxa"/>
            <w:vAlign w:val="center"/>
          </w:tcPr>
          <w:p w14:paraId="4A00E110">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材质：HDPE高密度聚乙烯。尺寸：≥65cm×≥75cm。颜色：黑色。包装规格：40扎×≥50根/件。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其他要求：单层厚度≥10um，可承重≥50斤。不滴漏，恒温封底。</w:t>
            </w:r>
          </w:p>
        </w:tc>
        <w:tc>
          <w:tcPr>
            <w:tcW w:w="631" w:type="dxa"/>
            <w:vAlign w:val="center"/>
          </w:tcPr>
          <w:p w14:paraId="1E668E92">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209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814" w:type="dxa"/>
            <w:vAlign w:val="center"/>
          </w:tcPr>
          <w:p w14:paraId="3D687CB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76</w:t>
            </w:r>
          </w:p>
        </w:tc>
        <w:tc>
          <w:tcPr>
            <w:tcW w:w="1268" w:type="dxa"/>
            <w:vAlign w:val="center"/>
          </w:tcPr>
          <w:p w14:paraId="11BCF41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塑料垃圾袋（黑色）</w:t>
            </w:r>
          </w:p>
        </w:tc>
        <w:tc>
          <w:tcPr>
            <w:tcW w:w="1371" w:type="dxa"/>
            <w:vAlign w:val="center"/>
          </w:tcPr>
          <w:p w14:paraId="25AE668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≥85cm×≥90cm  20扎×≥50根/件</w:t>
            </w:r>
          </w:p>
        </w:tc>
        <w:tc>
          <w:tcPr>
            <w:tcW w:w="6170" w:type="dxa"/>
            <w:vAlign w:val="center"/>
          </w:tcPr>
          <w:p w14:paraId="384FA517">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材质：HDPE高密度聚乙烯。尺寸：≥85cm×≥90cm。颜色：黑色。包装规格：20扎×≥50根/件。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其他要求：单层厚度≥10um，可承重≥55斤。不滴漏，恒温封底。</w:t>
            </w:r>
          </w:p>
        </w:tc>
        <w:tc>
          <w:tcPr>
            <w:tcW w:w="631" w:type="dxa"/>
            <w:vAlign w:val="center"/>
          </w:tcPr>
          <w:p w14:paraId="4A2BA7A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5CEE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814" w:type="dxa"/>
            <w:vAlign w:val="center"/>
          </w:tcPr>
          <w:p w14:paraId="406D5F5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77</w:t>
            </w:r>
          </w:p>
        </w:tc>
        <w:tc>
          <w:tcPr>
            <w:tcW w:w="1268" w:type="dxa"/>
            <w:vAlign w:val="center"/>
          </w:tcPr>
          <w:p w14:paraId="23C4FF2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塑料垃圾袋（黑色）</w:t>
            </w:r>
          </w:p>
        </w:tc>
        <w:tc>
          <w:tcPr>
            <w:tcW w:w="1371" w:type="dxa"/>
            <w:vAlign w:val="center"/>
          </w:tcPr>
          <w:p w14:paraId="5B5F262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w:t>
            </w:r>
            <w:r>
              <w:rPr>
                <w:rFonts w:ascii="仿宋" w:hAnsi="仿宋" w:eastAsia="仿宋" w:cs="仿宋"/>
                <w:color w:val="000000"/>
                <w:sz w:val="20"/>
                <w:szCs w:val="20"/>
                <w:lang w:bidi="ar"/>
              </w:rPr>
              <w:t>1</w:t>
            </w:r>
            <w:r>
              <w:rPr>
                <w:rFonts w:hint="eastAsia" w:ascii="仿宋" w:hAnsi="仿宋" w:eastAsia="仿宋" w:cs="仿宋"/>
                <w:color w:val="000000"/>
                <w:sz w:val="20"/>
                <w:szCs w:val="20"/>
                <w:lang w:bidi="ar"/>
              </w:rPr>
              <w:t>0×≥</w:t>
            </w:r>
            <w:r>
              <w:rPr>
                <w:rFonts w:ascii="仿宋" w:hAnsi="仿宋" w:eastAsia="仿宋" w:cs="仿宋"/>
                <w:color w:val="000000"/>
                <w:sz w:val="20"/>
                <w:szCs w:val="20"/>
                <w:lang w:bidi="ar"/>
              </w:rPr>
              <w:t>9</w:t>
            </w:r>
            <w:r>
              <w:rPr>
                <w:rFonts w:hint="eastAsia" w:ascii="仿宋" w:hAnsi="仿宋" w:eastAsia="仿宋" w:cs="仿宋"/>
                <w:color w:val="000000"/>
                <w:sz w:val="20"/>
                <w:szCs w:val="20"/>
                <w:lang w:bidi="ar"/>
              </w:rPr>
              <w:t xml:space="preserve">0cm  </w:t>
            </w:r>
            <w:r>
              <w:rPr>
                <w:rFonts w:hint="eastAsia" w:ascii="仿宋" w:hAnsi="仿宋" w:eastAsia="仿宋" w:cs="仿宋"/>
                <w:color w:val="000000"/>
                <w:sz w:val="20"/>
                <w:szCs w:val="20"/>
                <w:lang w:val="en-US" w:eastAsia="zh-CN" w:bidi="ar"/>
              </w:rPr>
              <w:t>2</w:t>
            </w:r>
            <w:r>
              <w:rPr>
                <w:rFonts w:hint="eastAsia" w:ascii="仿宋" w:hAnsi="仿宋" w:eastAsia="仿宋" w:cs="仿宋"/>
                <w:color w:val="000000"/>
                <w:sz w:val="20"/>
                <w:szCs w:val="20"/>
                <w:lang w:bidi="ar"/>
              </w:rPr>
              <w:t>0扎×≥50根/件</w:t>
            </w:r>
          </w:p>
        </w:tc>
        <w:tc>
          <w:tcPr>
            <w:tcW w:w="6170" w:type="dxa"/>
            <w:vAlign w:val="center"/>
          </w:tcPr>
          <w:p w14:paraId="7BC7CD9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材质：HDPE高密度聚乙烯。尺寸：≥1</w:t>
            </w:r>
            <w:r>
              <w:rPr>
                <w:rFonts w:ascii="仿宋" w:hAnsi="仿宋" w:eastAsia="仿宋" w:cs="仿宋"/>
                <w:color w:val="000000"/>
                <w:sz w:val="20"/>
                <w:szCs w:val="20"/>
                <w:lang w:bidi="ar"/>
              </w:rPr>
              <w:t>1</w:t>
            </w:r>
            <w:r>
              <w:rPr>
                <w:rFonts w:hint="eastAsia" w:ascii="仿宋" w:hAnsi="仿宋" w:eastAsia="仿宋" w:cs="仿宋"/>
                <w:color w:val="000000"/>
                <w:sz w:val="20"/>
                <w:szCs w:val="20"/>
                <w:lang w:bidi="ar"/>
              </w:rPr>
              <w:t>0cm×≥</w:t>
            </w:r>
            <w:r>
              <w:rPr>
                <w:rFonts w:ascii="仿宋" w:hAnsi="仿宋" w:eastAsia="仿宋" w:cs="仿宋"/>
                <w:color w:val="000000"/>
                <w:sz w:val="20"/>
                <w:szCs w:val="20"/>
                <w:lang w:bidi="ar"/>
              </w:rPr>
              <w:t>9</w:t>
            </w:r>
            <w:r>
              <w:rPr>
                <w:rFonts w:hint="eastAsia" w:ascii="仿宋" w:hAnsi="仿宋" w:eastAsia="仿宋" w:cs="仿宋"/>
                <w:color w:val="000000"/>
                <w:sz w:val="20"/>
                <w:szCs w:val="20"/>
                <w:lang w:bidi="ar"/>
              </w:rPr>
              <w:t>0cm。颜色：黑色。包装规格：10扎×≥50根/件。其他要求：单层厚度≥10um，可承重≥55斤。不滴漏，恒温封底。</w:t>
            </w:r>
          </w:p>
        </w:tc>
        <w:tc>
          <w:tcPr>
            <w:tcW w:w="631" w:type="dxa"/>
            <w:vAlign w:val="center"/>
          </w:tcPr>
          <w:p w14:paraId="06938B84">
            <w:pPr>
              <w:widowControl/>
              <w:jc w:val="center"/>
              <w:textAlignment w:val="center"/>
              <w:rPr>
                <w:rFonts w:ascii="仿宋" w:hAnsi="仿宋" w:eastAsia="仿宋" w:cs="仿宋"/>
                <w:color w:val="000000"/>
                <w:sz w:val="20"/>
                <w:szCs w:val="20"/>
                <w:lang w:bidi="ar"/>
              </w:rPr>
            </w:pPr>
            <w:r>
              <w:rPr>
                <w:rFonts w:hint="eastAsia" w:ascii="宋体" w:hAnsi="宋体" w:cs="宋体"/>
                <w:color w:val="000000"/>
                <w:sz w:val="24"/>
                <w:szCs w:val="24"/>
                <w:lang w:bidi="ar"/>
              </w:rPr>
              <w:t>件</w:t>
            </w:r>
          </w:p>
        </w:tc>
      </w:tr>
      <w:tr w14:paraId="5AEF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814" w:type="dxa"/>
            <w:vAlign w:val="center"/>
          </w:tcPr>
          <w:p w14:paraId="371B3BE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78</w:t>
            </w:r>
          </w:p>
        </w:tc>
        <w:tc>
          <w:tcPr>
            <w:tcW w:w="1268" w:type="dxa"/>
            <w:vAlign w:val="center"/>
          </w:tcPr>
          <w:p w14:paraId="322A4E9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塑料垃圾袋（黑色）</w:t>
            </w:r>
          </w:p>
        </w:tc>
        <w:tc>
          <w:tcPr>
            <w:tcW w:w="1371" w:type="dxa"/>
            <w:vAlign w:val="center"/>
          </w:tcPr>
          <w:p w14:paraId="3863FED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≥1.2m×≥1.4m  10扎×≥50根/件</w:t>
            </w:r>
          </w:p>
        </w:tc>
        <w:tc>
          <w:tcPr>
            <w:tcW w:w="6170" w:type="dxa"/>
            <w:vAlign w:val="center"/>
          </w:tcPr>
          <w:p w14:paraId="64DA2C5B">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材质：HDPE高密度聚乙烯。尺寸：≥1.2m×≥1.4m。颜色：黑色。包装规格：10扎×≥50根/件。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其他要求：单层厚度≥15um，可承重≥110斤。不滴漏，恒温封底。</w:t>
            </w:r>
          </w:p>
        </w:tc>
        <w:tc>
          <w:tcPr>
            <w:tcW w:w="631" w:type="dxa"/>
            <w:vAlign w:val="center"/>
          </w:tcPr>
          <w:p w14:paraId="476A3E9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7F16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14" w:type="dxa"/>
            <w:vAlign w:val="center"/>
          </w:tcPr>
          <w:p w14:paraId="7DA5BEF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79</w:t>
            </w:r>
          </w:p>
        </w:tc>
        <w:tc>
          <w:tcPr>
            <w:tcW w:w="1268" w:type="dxa"/>
            <w:vAlign w:val="center"/>
          </w:tcPr>
          <w:p w14:paraId="5F31945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医用垃圾袋(黄色)</w:t>
            </w:r>
          </w:p>
        </w:tc>
        <w:tc>
          <w:tcPr>
            <w:tcW w:w="1371" w:type="dxa"/>
            <w:vAlign w:val="center"/>
          </w:tcPr>
          <w:p w14:paraId="5D86A61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w:t>
            </w:r>
            <w:r>
              <w:rPr>
                <w:rFonts w:hint="eastAsia" w:ascii="仿宋" w:hAnsi="仿宋" w:eastAsia="仿宋" w:cs="仿宋"/>
                <w:color w:val="000000"/>
                <w:sz w:val="20"/>
                <w:szCs w:val="20"/>
                <w:lang w:val="en-US" w:eastAsia="zh-CN" w:bidi="ar"/>
              </w:rPr>
              <w:t>90</w:t>
            </w:r>
            <w:r>
              <w:rPr>
                <w:rFonts w:hint="eastAsia" w:ascii="仿宋" w:hAnsi="仿宋" w:eastAsia="仿宋" w:cs="仿宋"/>
                <w:color w:val="000000"/>
                <w:sz w:val="20"/>
                <w:szCs w:val="20"/>
                <w:lang w:bidi="ar"/>
              </w:rPr>
              <w:t>cm×≥110cm  10扎×≥50根/件</w:t>
            </w:r>
          </w:p>
        </w:tc>
        <w:tc>
          <w:tcPr>
            <w:tcW w:w="6170" w:type="dxa"/>
            <w:vAlign w:val="center"/>
          </w:tcPr>
          <w:p w14:paraId="30B4773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材质：PE聚乙烯。尺寸：≥</w:t>
            </w:r>
            <w:r>
              <w:rPr>
                <w:rFonts w:hint="eastAsia" w:ascii="仿宋" w:hAnsi="仿宋" w:eastAsia="仿宋" w:cs="仿宋"/>
                <w:color w:val="000000"/>
                <w:sz w:val="20"/>
                <w:szCs w:val="20"/>
                <w:lang w:val="en-US" w:eastAsia="zh-CN" w:bidi="ar"/>
              </w:rPr>
              <w:t>90</w:t>
            </w:r>
            <w:r>
              <w:rPr>
                <w:rFonts w:hint="eastAsia" w:ascii="仿宋" w:hAnsi="仿宋" w:eastAsia="仿宋" w:cs="仿宋"/>
                <w:color w:val="000000"/>
                <w:sz w:val="20"/>
                <w:szCs w:val="20"/>
                <w:lang w:bidi="ar"/>
              </w:rPr>
              <w:t>cm×≥110cm。颜色：黄色。包装规格：10扎×≥50根/件。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其他要求：双面厚度≥4丝，可承重≥100斤。不滴漏，恒温封底。</w:t>
            </w:r>
          </w:p>
        </w:tc>
        <w:tc>
          <w:tcPr>
            <w:tcW w:w="631" w:type="dxa"/>
            <w:vAlign w:val="center"/>
          </w:tcPr>
          <w:p w14:paraId="5D94534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40A2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814" w:type="dxa"/>
            <w:vAlign w:val="center"/>
          </w:tcPr>
          <w:p w14:paraId="75F4CC7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80</w:t>
            </w:r>
          </w:p>
        </w:tc>
        <w:tc>
          <w:tcPr>
            <w:tcW w:w="1268" w:type="dxa"/>
            <w:vAlign w:val="center"/>
          </w:tcPr>
          <w:p w14:paraId="2A67DE2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医用垃圾袋(黄色)</w:t>
            </w:r>
          </w:p>
        </w:tc>
        <w:tc>
          <w:tcPr>
            <w:tcW w:w="1371" w:type="dxa"/>
            <w:vAlign w:val="center"/>
          </w:tcPr>
          <w:p w14:paraId="11814D8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≥8</w:t>
            </w:r>
            <w:r>
              <w:rPr>
                <w:rFonts w:hint="eastAsia" w:ascii="仿宋" w:hAnsi="仿宋" w:eastAsia="仿宋" w:cs="仿宋"/>
                <w:color w:val="000000"/>
                <w:sz w:val="20"/>
                <w:szCs w:val="20"/>
                <w:lang w:val="en-US" w:eastAsia="zh-CN" w:bidi="ar"/>
              </w:rPr>
              <w:t>5</w:t>
            </w:r>
            <w:r>
              <w:rPr>
                <w:rFonts w:hint="eastAsia" w:ascii="仿宋" w:hAnsi="仿宋" w:eastAsia="仿宋" w:cs="仿宋"/>
                <w:color w:val="000000"/>
                <w:sz w:val="20"/>
                <w:szCs w:val="20"/>
                <w:lang w:bidi="ar"/>
              </w:rPr>
              <w:t>×≥90cm  20扎×≥50根/件</w:t>
            </w:r>
          </w:p>
        </w:tc>
        <w:tc>
          <w:tcPr>
            <w:tcW w:w="6170" w:type="dxa"/>
            <w:vAlign w:val="center"/>
          </w:tcPr>
          <w:p w14:paraId="2E6ACE49">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材质：PE聚乙烯。尺寸：≥8</w:t>
            </w:r>
            <w:r>
              <w:rPr>
                <w:rFonts w:hint="eastAsia" w:ascii="仿宋" w:hAnsi="仿宋" w:eastAsia="仿宋" w:cs="仿宋"/>
                <w:color w:val="000000"/>
                <w:sz w:val="20"/>
                <w:szCs w:val="20"/>
                <w:lang w:val="en-US" w:eastAsia="zh-CN" w:bidi="ar"/>
              </w:rPr>
              <w:t>5</w:t>
            </w:r>
            <w:r>
              <w:rPr>
                <w:rFonts w:hint="eastAsia" w:ascii="仿宋" w:hAnsi="仿宋" w:eastAsia="仿宋" w:cs="仿宋"/>
                <w:color w:val="000000"/>
                <w:sz w:val="20"/>
                <w:szCs w:val="20"/>
                <w:lang w:bidi="ar"/>
              </w:rPr>
              <w:t>cm×≥90cm。颜色：黄色。包装规格：20扎×≥50根/件。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其他要求：双面厚度≥4丝，可承重≥100斤。不滴漏，恒温封底。</w:t>
            </w:r>
          </w:p>
        </w:tc>
        <w:tc>
          <w:tcPr>
            <w:tcW w:w="631" w:type="dxa"/>
            <w:vAlign w:val="center"/>
          </w:tcPr>
          <w:p w14:paraId="78D4E5D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54D3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trPr>
        <w:tc>
          <w:tcPr>
            <w:tcW w:w="814" w:type="dxa"/>
            <w:vAlign w:val="center"/>
          </w:tcPr>
          <w:p w14:paraId="45F4628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81</w:t>
            </w:r>
          </w:p>
        </w:tc>
        <w:tc>
          <w:tcPr>
            <w:tcW w:w="1268" w:type="dxa"/>
            <w:vAlign w:val="center"/>
          </w:tcPr>
          <w:p w14:paraId="4D4B028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医用垃圾袋(黄色)</w:t>
            </w:r>
          </w:p>
        </w:tc>
        <w:tc>
          <w:tcPr>
            <w:tcW w:w="1371" w:type="dxa"/>
            <w:vAlign w:val="center"/>
          </w:tcPr>
          <w:p w14:paraId="12295BA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≥50×≥60cm  40扎*≥50根/件</w:t>
            </w:r>
          </w:p>
        </w:tc>
        <w:tc>
          <w:tcPr>
            <w:tcW w:w="6170" w:type="dxa"/>
            <w:vAlign w:val="center"/>
          </w:tcPr>
          <w:p w14:paraId="093292E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材质：PE聚乙烯。尺寸：≥50cm×≥60cm。颜色：黄色。包装规格：40扎×≥50根/件。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其他要求：双面厚度≥3丝，可承重≥55斤。不滴漏，恒温封底。</w:t>
            </w:r>
          </w:p>
        </w:tc>
        <w:tc>
          <w:tcPr>
            <w:tcW w:w="631" w:type="dxa"/>
            <w:vAlign w:val="center"/>
          </w:tcPr>
          <w:p w14:paraId="322C646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37CD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814" w:type="dxa"/>
            <w:vAlign w:val="center"/>
          </w:tcPr>
          <w:p w14:paraId="6370D66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82</w:t>
            </w:r>
          </w:p>
        </w:tc>
        <w:tc>
          <w:tcPr>
            <w:tcW w:w="1268" w:type="dxa"/>
            <w:vAlign w:val="center"/>
          </w:tcPr>
          <w:p w14:paraId="27A2BE7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塑料撮箕</w:t>
            </w:r>
          </w:p>
        </w:tc>
        <w:tc>
          <w:tcPr>
            <w:tcW w:w="1371" w:type="dxa"/>
            <w:vAlign w:val="center"/>
          </w:tcPr>
          <w:p w14:paraId="58070C06">
            <w:pPr>
              <w:jc w:val="center"/>
              <w:rPr>
                <w:rFonts w:ascii="仿宋" w:hAnsi="仿宋" w:eastAsia="仿宋" w:cs="仿宋"/>
                <w:color w:val="000000"/>
                <w:sz w:val="20"/>
                <w:szCs w:val="20"/>
                <w:lang w:bidi="ar"/>
              </w:rPr>
            </w:pPr>
          </w:p>
        </w:tc>
        <w:tc>
          <w:tcPr>
            <w:tcW w:w="6170" w:type="dxa"/>
            <w:vAlign w:val="center"/>
          </w:tcPr>
          <w:p w14:paraId="433FF53D">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材质：木杆，PP塑料。尺寸：木杆长度≥80cm，撮箕高度≥12cm，撮箕宽度≥29.5cm，撮箕深度≥27cm。</w:t>
            </w:r>
          </w:p>
        </w:tc>
        <w:tc>
          <w:tcPr>
            <w:tcW w:w="631" w:type="dxa"/>
            <w:vAlign w:val="center"/>
          </w:tcPr>
          <w:p w14:paraId="3AAABCF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66E0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814" w:type="dxa"/>
            <w:vAlign w:val="center"/>
          </w:tcPr>
          <w:p w14:paraId="3F2117F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83</w:t>
            </w:r>
          </w:p>
        </w:tc>
        <w:tc>
          <w:tcPr>
            <w:tcW w:w="1268" w:type="dxa"/>
            <w:vAlign w:val="center"/>
          </w:tcPr>
          <w:p w14:paraId="5292156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铁撮箕</w:t>
            </w:r>
          </w:p>
        </w:tc>
        <w:tc>
          <w:tcPr>
            <w:tcW w:w="1371" w:type="dxa"/>
            <w:vAlign w:val="center"/>
          </w:tcPr>
          <w:p w14:paraId="51E6F0C7">
            <w:pPr>
              <w:jc w:val="center"/>
              <w:rPr>
                <w:rFonts w:ascii="仿宋" w:hAnsi="仿宋" w:eastAsia="仿宋" w:cs="仿宋"/>
                <w:color w:val="000000"/>
                <w:sz w:val="20"/>
                <w:szCs w:val="20"/>
                <w:lang w:bidi="ar"/>
              </w:rPr>
            </w:pPr>
          </w:p>
        </w:tc>
        <w:tc>
          <w:tcPr>
            <w:tcW w:w="6170" w:type="dxa"/>
            <w:vAlign w:val="center"/>
          </w:tcPr>
          <w:p w14:paraId="56C8BBB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材质：烤漆镀锌层。尺寸：高度≥65cm，撮箕高度≥10cm，撮箕宽度≥27cm，撮箕深度≥26cm。其他要求：架子加厚钢管，包边工艺，贴地无缝铲口。</w:t>
            </w:r>
          </w:p>
        </w:tc>
        <w:tc>
          <w:tcPr>
            <w:tcW w:w="631" w:type="dxa"/>
            <w:vAlign w:val="center"/>
          </w:tcPr>
          <w:p w14:paraId="39DCA1B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2DC0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14" w:type="dxa"/>
            <w:vAlign w:val="center"/>
          </w:tcPr>
          <w:p w14:paraId="40E9437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84</w:t>
            </w:r>
          </w:p>
        </w:tc>
        <w:tc>
          <w:tcPr>
            <w:tcW w:w="1268" w:type="dxa"/>
            <w:vAlign w:val="center"/>
          </w:tcPr>
          <w:p w14:paraId="3494B0F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铁撮箕</w:t>
            </w:r>
          </w:p>
        </w:tc>
        <w:tc>
          <w:tcPr>
            <w:tcW w:w="1371" w:type="dxa"/>
            <w:vAlign w:val="center"/>
          </w:tcPr>
          <w:p w14:paraId="470F2CE1">
            <w:pPr>
              <w:jc w:val="center"/>
              <w:rPr>
                <w:rFonts w:ascii="仿宋" w:hAnsi="仿宋" w:eastAsia="仿宋" w:cs="仿宋"/>
                <w:color w:val="000000"/>
                <w:sz w:val="20"/>
                <w:szCs w:val="20"/>
                <w:lang w:bidi="ar"/>
              </w:rPr>
            </w:pPr>
          </w:p>
        </w:tc>
        <w:tc>
          <w:tcPr>
            <w:tcW w:w="6170" w:type="dxa"/>
            <w:vAlign w:val="center"/>
          </w:tcPr>
          <w:p w14:paraId="1FDD7BD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材质：烤漆镀锌层。尺寸：高度≥72cm，撮箕高度≥12.5cm，撮箕宽度≥3</w:t>
            </w:r>
            <w:r>
              <w:rPr>
                <w:rFonts w:hint="eastAsia" w:ascii="仿宋" w:hAnsi="仿宋" w:eastAsia="仿宋" w:cs="仿宋"/>
                <w:color w:val="000000"/>
                <w:sz w:val="20"/>
                <w:szCs w:val="20"/>
                <w:lang w:val="en-US" w:eastAsia="zh-CN" w:bidi="ar"/>
              </w:rPr>
              <w:t>7</w:t>
            </w:r>
            <w:r>
              <w:rPr>
                <w:rFonts w:hint="eastAsia" w:ascii="仿宋" w:hAnsi="仿宋" w:eastAsia="仿宋" w:cs="仿宋"/>
                <w:color w:val="000000"/>
                <w:sz w:val="20"/>
                <w:szCs w:val="20"/>
                <w:lang w:bidi="ar"/>
              </w:rPr>
              <w:t>cm，撮箕深度≥31cm。其他要求：架子加厚钢管，包边工艺，贴地无缝铲口</w:t>
            </w:r>
          </w:p>
        </w:tc>
        <w:tc>
          <w:tcPr>
            <w:tcW w:w="631" w:type="dxa"/>
            <w:vAlign w:val="center"/>
          </w:tcPr>
          <w:p w14:paraId="5064B53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50F3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814" w:type="dxa"/>
            <w:vAlign w:val="center"/>
          </w:tcPr>
          <w:p w14:paraId="2760B3F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85</w:t>
            </w:r>
          </w:p>
        </w:tc>
        <w:tc>
          <w:tcPr>
            <w:tcW w:w="1268" w:type="dxa"/>
            <w:vAlign w:val="center"/>
          </w:tcPr>
          <w:p w14:paraId="35FCA06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连体裤</w:t>
            </w:r>
          </w:p>
        </w:tc>
        <w:tc>
          <w:tcPr>
            <w:tcW w:w="1371" w:type="dxa"/>
            <w:vAlign w:val="center"/>
          </w:tcPr>
          <w:p w14:paraId="57092C9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尺码：40/41/42</w:t>
            </w:r>
          </w:p>
        </w:tc>
        <w:tc>
          <w:tcPr>
            <w:tcW w:w="6170" w:type="dxa"/>
            <w:vAlign w:val="center"/>
          </w:tcPr>
          <w:p w14:paraId="0C008967">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材质：天然橡胶、内里采用吸汗布、鞋底采用橡胶防滑设计；其他要求：厚实、四季通用、防刮耐磨、加宽卡扣肩带。</w:t>
            </w:r>
          </w:p>
        </w:tc>
        <w:tc>
          <w:tcPr>
            <w:tcW w:w="631" w:type="dxa"/>
            <w:vAlign w:val="center"/>
          </w:tcPr>
          <w:p w14:paraId="1D50307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1BE9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814" w:type="dxa"/>
            <w:vAlign w:val="center"/>
          </w:tcPr>
          <w:p w14:paraId="3C5BD19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86</w:t>
            </w:r>
          </w:p>
        </w:tc>
        <w:tc>
          <w:tcPr>
            <w:tcW w:w="1268" w:type="dxa"/>
            <w:vAlign w:val="center"/>
          </w:tcPr>
          <w:p w14:paraId="0FDAB35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雨靴</w:t>
            </w:r>
          </w:p>
        </w:tc>
        <w:tc>
          <w:tcPr>
            <w:tcW w:w="1371" w:type="dxa"/>
            <w:vAlign w:val="center"/>
          </w:tcPr>
          <w:p w14:paraId="61D0DAE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筒高：≥25cm。尺码：36-42</w:t>
            </w:r>
          </w:p>
        </w:tc>
        <w:tc>
          <w:tcPr>
            <w:tcW w:w="6170" w:type="dxa"/>
            <w:vAlign w:val="center"/>
          </w:tcPr>
          <w:p w14:paraId="5336385B">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长筒鞋面采用天然橡胶，内里采用吸汗布，鞋底采用橡胶防滑设计</w:t>
            </w:r>
          </w:p>
        </w:tc>
        <w:tc>
          <w:tcPr>
            <w:tcW w:w="631" w:type="dxa"/>
            <w:vAlign w:val="center"/>
          </w:tcPr>
          <w:p w14:paraId="2BCF736A">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w:t>
            </w:r>
          </w:p>
        </w:tc>
      </w:tr>
      <w:tr w14:paraId="45CD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814" w:type="dxa"/>
            <w:vAlign w:val="center"/>
          </w:tcPr>
          <w:p w14:paraId="465F012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87</w:t>
            </w:r>
          </w:p>
        </w:tc>
        <w:tc>
          <w:tcPr>
            <w:tcW w:w="1268" w:type="dxa"/>
            <w:vAlign w:val="center"/>
          </w:tcPr>
          <w:p w14:paraId="516324E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胶鞋</w:t>
            </w:r>
          </w:p>
        </w:tc>
        <w:tc>
          <w:tcPr>
            <w:tcW w:w="1371" w:type="dxa"/>
            <w:vAlign w:val="center"/>
          </w:tcPr>
          <w:p w14:paraId="3DDE61F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尺码：36-42</w:t>
            </w:r>
          </w:p>
        </w:tc>
        <w:tc>
          <w:tcPr>
            <w:tcW w:w="6170" w:type="dxa"/>
            <w:vAlign w:val="center"/>
          </w:tcPr>
          <w:p w14:paraId="6EE227ED">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低帮鞋，内里棉布，鞋面帆布，柔韧耐磨橡胶底。</w:t>
            </w:r>
          </w:p>
        </w:tc>
        <w:tc>
          <w:tcPr>
            <w:tcW w:w="631" w:type="dxa"/>
            <w:vAlign w:val="center"/>
          </w:tcPr>
          <w:p w14:paraId="0111C35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双</w:t>
            </w:r>
          </w:p>
        </w:tc>
      </w:tr>
      <w:tr w14:paraId="01C0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14" w:type="dxa"/>
            <w:vAlign w:val="center"/>
          </w:tcPr>
          <w:p w14:paraId="656E541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88</w:t>
            </w:r>
          </w:p>
        </w:tc>
        <w:tc>
          <w:tcPr>
            <w:tcW w:w="1268" w:type="dxa"/>
            <w:vAlign w:val="center"/>
          </w:tcPr>
          <w:p w14:paraId="0C3BBDB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雨衣</w:t>
            </w:r>
          </w:p>
        </w:tc>
        <w:tc>
          <w:tcPr>
            <w:tcW w:w="1371" w:type="dxa"/>
            <w:vAlign w:val="center"/>
          </w:tcPr>
          <w:p w14:paraId="04DE308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140-185cm</w:t>
            </w:r>
          </w:p>
        </w:tc>
        <w:tc>
          <w:tcPr>
            <w:tcW w:w="6170" w:type="dxa"/>
            <w:vAlign w:val="center"/>
          </w:tcPr>
          <w:p w14:paraId="2926DAEE">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帽檐，耐磨防刮，舒适透气，双层防水，内置拉链，外置纽扣。</w:t>
            </w:r>
          </w:p>
        </w:tc>
        <w:tc>
          <w:tcPr>
            <w:tcW w:w="631" w:type="dxa"/>
            <w:vAlign w:val="center"/>
          </w:tcPr>
          <w:p w14:paraId="1F2EA91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件</w:t>
            </w:r>
          </w:p>
        </w:tc>
      </w:tr>
      <w:tr w14:paraId="50A6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814" w:type="dxa"/>
            <w:vAlign w:val="center"/>
          </w:tcPr>
          <w:p w14:paraId="2ACD732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89</w:t>
            </w:r>
          </w:p>
        </w:tc>
        <w:tc>
          <w:tcPr>
            <w:tcW w:w="1268" w:type="dxa"/>
            <w:vAlign w:val="center"/>
          </w:tcPr>
          <w:p w14:paraId="31392EB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一次性防尘口罩</w:t>
            </w:r>
          </w:p>
        </w:tc>
        <w:tc>
          <w:tcPr>
            <w:tcW w:w="1371" w:type="dxa"/>
            <w:vAlign w:val="center"/>
          </w:tcPr>
          <w:p w14:paraId="0344DFB6">
            <w:pPr>
              <w:jc w:val="center"/>
              <w:rPr>
                <w:rFonts w:ascii="仿宋" w:hAnsi="仿宋" w:eastAsia="仿宋" w:cs="仿宋"/>
                <w:sz w:val="20"/>
                <w:szCs w:val="20"/>
                <w:lang w:bidi="ar"/>
              </w:rPr>
            </w:pPr>
          </w:p>
        </w:tc>
        <w:tc>
          <w:tcPr>
            <w:tcW w:w="6170" w:type="dxa"/>
            <w:vAlign w:val="center"/>
          </w:tcPr>
          <w:p w14:paraId="4E6CF770">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材质：内外层为聚丙烯(PP)无纺布，中间层为聚丙烯(PP)熔喷布。尺寸：≥17.5cm×≥9.5cm。其他要求：每10只独立包装，10只×10包/件，高弹宽耳带，可塑鼻梁条，环氧乙烷灭菌，细菌过滤率≥95%</w:t>
            </w:r>
          </w:p>
        </w:tc>
        <w:tc>
          <w:tcPr>
            <w:tcW w:w="631" w:type="dxa"/>
            <w:vAlign w:val="center"/>
          </w:tcPr>
          <w:p w14:paraId="1E24B9F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件</w:t>
            </w:r>
          </w:p>
        </w:tc>
      </w:tr>
      <w:tr w14:paraId="750B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814" w:type="dxa"/>
            <w:vAlign w:val="center"/>
          </w:tcPr>
          <w:p w14:paraId="618DFD3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90</w:t>
            </w:r>
          </w:p>
        </w:tc>
        <w:tc>
          <w:tcPr>
            <w:tcW w:w="1268" w:type="dxa"/>
            <w:vAlign w:val="center"/>
          </w:tcPr>
          <w:p w14:paraId="2B72554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镰刀</w:t>
            </w:r>
          </w:p>
        </w:tc>
        <w:tc>
          <w:tcPr>
            <w:tcW w:w="1371" w:type="dxa"/>
            <w:vAlign w:val="center"/>
          </w:tcPr>
          <w:p w14:paraId="73D56E5A">
            <w:pPr>
              <w:jc w:val="center"/>
              <w:rPr>
                <w:rFonts w:ascii="仿宋" w:hAnsi="仿宋" w:eastAsia="仿宋" w:cs="仿宋"/>
                <w:sz w:val="20"/>
                <w:szCs w:val="20"/>
                <w:lang w:bidi="ar"/>
              </w:rPr>
            </w:pPr>
          </w:p>
        </w:tc>
        <w:tc>
          <w:tcPr>
            <w:tcW w:w="6170" w:type="dxa"/>
            <w:vAlign w:val="center"/>
          </w:tcPr>
          <w:p w14:paraId="09C003D3">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材质：锰钢刀片，木质手柄。尺寸：手柄长≥20cm刃长≥18cm，厚度≥1.5mm，重量≥80g。其他要求：双面开刃，刀背厚≥2.5mm。</w:t>
            </w:r>
          </w:p>
        </w:tc>
        <w:tc>
          <w:tcPr>
            <w:tcW w:w="631" w:type="dxa"/>
            <w:vAlign w:val="center"/>
          </w:tcPr>
          <w:p w14:paraId="211C597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5FC7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814" w:type="dxa"/>
            <w:vAlign w:val="center"/>
          </w:tcPr>
          <w:p w14:paraId="032F6FD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91</w:t>
            </w:r>
          </w:p>
        </w:tc>
        <w:tc>
          <w:tcPr>
            <w:tcW w:w="1268" w:type="dxa"/>
            <w:vAlign w:val="center"/>
          </w:tcPr>
          <w:p w14:paraId="0EFBF64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铝合金清洁铲刀</w:t>
            </w:r>
          </w:p>
        </w:tc>
        <w:tc>
          <w:tcPr>
            <w:tcW w:w="1371" w:type="dxa"/>
            <w:vAlign w:val="center"/>
          </w:tcPr>
          <w:p w14:paraId="5AB8AA11">
            <w:pPr>
              <w:jc w:val="center"/>
              <w:rPr>
                <w:rFonts w:ascii="仿宋" w:hAnsi="仿宋" w:eastAsia="仿宋" w:cs="仿宋"/>
                <w:sz w:val="20"/>
                <w:szCs w:val="20"/>
                <w:lang w:bidi="ar"/>
              </w:rPr>
            </w:pPr>
          </w:p>
        </w:tc>
        <w:tc>
          <w:tcPr>
            <w:tcW w:w="6170" w:type="dxa"/>
            <w:vAlign w:val="center"/>
          </w:tcPr>
          <w:p w14:paraId="673EABF6">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材质：铝合金刀头，SK5刀片，PP手柄。总尺寸：≥21×11×3cm。其他要求：附赠头部保护套，中空手柄(可加塞木棍)。</w:t>
            </w:r>
          </w:p>
        </w:tc>
        <w:tc>
          <w:tcPr>
            <w:tcW w:w="631" w:type="dxa"/>
            <w:vAlign w:val="center"/>
          </w:tcPr>
          <w:p w14:paraId="34CAFE6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7BFD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14" w:type="dxa"/>
            <w:vAlign w:val="center"/>
          </w:tcPr>
          <w:p w14:paraId="4859309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92</w:t>
            </w:r>
          </w:p>
        </w:tc>
        <w:tc>
          <w:tcPr>
            <w:tcW w:w="1268" w:type="dxa"/>
            <w:vAlign w:val="center"/>
          </w:tcPr>
          <w:p w14:paraId="16F869A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清洁铲刀刀片</w:t>
            </w:r>
          </w:p>
        </w:tc>
        <w:tc>
          <w:tcPr>
            <w:tcW w:w="1371" w:type="dxa"/>
            <w:vAlign w:val="center"/>
          </w:tcPr>
          <w:p w14:paraId="0CA4E89D">
            <w:pPr>
              <w:jc w:val="center"/>
              <w:rPr>
                <w:rFonts w:ascii="仿宋" w:hAnsi="仿宋" w:eastAsia="仿宋" w:cs="仿宋"/>
                <w:sz w:val="20"/>
                <w:szCs w:val="20"/>
                <w:lang w:bidi="ar"/>
              </w:rPr>
            </w:pPr>
          </w:p>
        </w:tc>
        <w:tc>
          <w:tcPr>
            <w:tcW w:w="6170" w:type="dxa"/>
            <w:vAlign w:val="center"/>
          </w:tcPr>
          <w:p w14:paraId="2A3D5FAF">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材质：合金钢。规格：≥18cm。尺寸：≥10×1.8×0.05cm。包装规格：1盒≥10片</w:t>
            </w:r>
          </w:p>
        </w:tc>
        <w:tc>
          <w:tcPr>
            <w:tcW w:w="631" w:type="dxa"/>
            <w:vAlign w:val="center"/>
          </w:tcPr>
          <w:p w14:paraId="2DBC525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盒</w:t>
            </w:r>
          </w:p>
        </w:tc>
      </w:tr>
      <w:tr w14:paraId="445B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814" w:type="dxa"/>
            <w:vAlign w:val="center"/>
          </w:tcPr>
          <w:p w14:paraId="584E034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93</w:t>
            </w:r>
          </w:p>
        </w:tc>
        <w:tc>
          <w:tcPr>
            <w:tcW w:w="1268" w:type="dxa"/>
            <w:vAlign w:val="center"/>
          </w:tcPr>
          <w:p w14:paraId="55370E4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塑料厕所刷</w:t>
            </w:r>
          </w:p>
        </w:tc>
        <w:tc>
          <w:tcPr>
            <w:tcW w:w="1371" w:type="dxa"/>
            <w:vAlign w:val="center"/>
          </w:tcPr>
          <w:p w14:paraId="679135F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≥37cm×8cm</w:t>
            </w:r>
          </w:p>
        </w:tc>
        <w:tc>
          <w:tcPr>
            <w:tcW w:w="6170" w:type="dxa"/>
            <w:vAlign w:val="center"/>
          </w:tcPr>
          <w:p w14:paraId="3A1B826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优质PP刷丝，圆形设计，360度清洁。刷头材质：塑料。尺寸：≥37cm×8cm</w:t>
            </w:r>
          </w:p>
        </w:tc>
        <w:tc>
          <w:tcPr>
            <w:tcW w:w="631" w:type="dxa"/>
            <w:vAlign w:val="center"/>
          </w:tcPr>
          <w:p w14:paraId="7A57747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589F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58EF39E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94</w:t>
            </w:r>
          </w:p>
        </w:tc>
        <w:tc>
          <w:tcPr>
            <w:tcW w:w="1268" w:type="dxa"/>
            <w:vAlign w:val="center"/>
          </w:tcPr>
          <w:p w14:paraId="3BFEA0F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塑料地刷</w:t>
            </w:r>
          </w:p>
        </w:tc>
        <w:tc>
          <w:tcPr>
            <w:tcW w:w="1371" w:type="dxa"/>
            <w:vAlign w:val="center"/>
          </w:tcPr>
          <w:p w14:paraId="2754B24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≥275cm×55cm×65cm</w:t>
            </w:r>
          </w:p>
        </w:tc>
        <w:tc>
          <w:tcPr>
            <w:tcW w:w="6170" w:type="dxa"/>
            <w:vAlign w:val="center"/>
          </w:tcPr>
          <w:p w14:paraId="56FB7EFF">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塑料硬毛，加密刷毛，弹性好，不易折断。尺寸：木柄杆，杆长≥100cm，刷头尺寸：≥275cm×55cm×65cm</w:t>
            </w:r>
          </w:p>
        </w:tc>
        <w:tc>
          <w:tcPr>
            <w:tcW w:w="631" w:type="dxa"/>
            <w:vAlign w:val="center"/>
          </w:tcPr>
          <w:p w14:paraId="0966BA2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3930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6A50364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95</w:t>
            </w:r>
          </w:p>
        </w:tc>
        <w:tc>
          <w:tcPr>
            <w:tcW w:w="1268" w:type="dxa"/>
            <w:vAlign w:val="center"/>
          </w:tcPr>
          <w:p w14:paraId="51493C0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卫生间无火香薰</w:t>
            </w:r>
          </w:p>
        </w:tc>
        <w:tc>
          <w:tcPr>
            <w:tcW w:w="1371" w:type="dxa"/>
            <w:vAlign w:val="center"/>
          </w:tcPr>
          <w:p w14:paraId="25AB9B5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≥150ml/瓶</w:t>
            </w:r>
          </w:p>
        </w:tc>
        <w:tc>
          <w:tcPr>
            <w:tcW w:w="6170" w:type="dxa"/>
            <w:vAlign w:val="center"/>
          </w:tcPr>
          <w:p w14:paraId="2387289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成分：香精、丙酮缩甘油、3-甲氧-3甲基-1-丁醇、乙醇、水。功效：祛味。可用时长：持久留香45-90天。其他要求：适用卫生间，玻璃瓶装，每瓶配23.3cm/5根纤维挥发棒</w:t>
            </w:r>
          </w:p>
        </w:tc>
        <w:tc>
          <w:tcPr>
            <w:tcW w:w="631" w:type="dxa"/>
            <w:vAlign w:val="center"/>
          </w:tcPr>
          <w:p w14:paraId="27283EF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7D42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143DD92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96</w:t>
            </w:r>
          </w:p>
        </w:tc>
        <w:tc>
          <w:tcPr>
            <w:tcW w:w="1268" w:type="dxa"/>
            <w:vAlign w:val="center"/>
          </w:tcPr>
          <w:p w14:paraId="6B418BE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卫生球</w:t>
            </w:r>
          </w:p>
        </w:tc>
        <w:tc>
          <w:tcPr>
            <w:tcW w:w="1371" w:type="dxa"/>
            <w:vAlign w:val="center"/>
          </w:tcPr>
          <w:p w14:paraId="74118A7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12个/袋×60袋/件</w:t>
            </w:r>
          </w:p>
        </w:tc>
        <w:tc>
          <w:tcPr>
            <w:tcW w:w="6170" w:type="dxa"/>
            <w:vAlign w:val="center"/>
          </w:tcPr>
          <w:p w14:paraId="46FD5629">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成分：塑料、香精油、活性剂。适用范围：厕所等环境，直接放进洗手间尿斗。其他要求：去臭留香时间长，一片香片可持续被冲水约300次，每片大概可用20-30天。</w:t>
            </w:r>
          </w:p>
        </w:tc>
        <w:tc>
          <w:tcPr>
            <w:tcW w:w="631" w:type="dxa"/>
            <w:vAlign w:val="center"/>
          </w:tcPr>
          <w:p w14:paraId="503A900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4E22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05F8333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97</w:t>
            </w:r>
          </w:p>
        </w:tc>
        <w:tc>
          <w:tcPr>
            <w:tcW w:w="1268" w:type="dxa"/>
            <w:vAlign w:val="center"/>
          </w:tcPr>
          <w:p w14:paraId="6FD60F5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洗手液盒子</w:t>
            </w:r>
          </w:p>
        </w:tc>
        <w:tc>
          <w:tcPr>
            <w:tcW w:w="1371" w:type="dxa"/>
            <w:vAlign w:val="center"/>
          </w:tcPr>
          <w:p w14:paraId="6C73958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≥(16.5cm×7.5cm×7.5cm）</w:t>
            </w:r>
          </w:p>
        </w:tc>
        <w:tc>
          <w:tcPr>
            <w:tcW w:w="6170" w:type="dxa"/>
            <w:vAlign w:val="center"/>
          </w:tcPr>
          <w:p w14:paraId="7410A558">
            <w:pPr>
              <w:widowControl/>
              <w:jc w:val="left"/>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ABS材质，尺寸：(H)16.5cm×(L)7.5cm×(W)7.5cm.容量≥300ml，净重≥0.25kg，独立钥匙开关，可拆卸盒盖，按压式设计。</w:t>
            </w:r>
          </w:p>
        </w:tc>
        <w:tc>
          <w:tcPr>
            <w:tcW w:w="631" w:type="dxa"/>
            <w:vAlign w:val="center"/>
          </w:tcPr>
          <w:p w14:paraId="26A62F0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1A10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50CF8C9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98</w:t>
            </w:r>
          </w:p>
        </w:tc>
        <w:tc>
          <w:tcPr>
            <w:tcW w:w="1268" w:type="dxa"/>
            <w:vAlign w:val="center"/>
          </w:tcPr>
          <w:p w14:paraId="25E1A2B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全木浆擦手纸</w:t>
            </w:r>
          </w:p>
        </w:tc>
        <w:tc>
          <w:tcPr>
            <w:tcW w:w="1371" w:type="dxa"/>
            <w:vAlign w:val="center"/>
          </w:tcPr>
          <w:p w14:paraId="7A7DB3F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≥200抽×20包/件，单张尺寸：≥225×215mm</w:t>
            </w:r>
          </w:p>
        </w:tc>
        <w:tc>
          <w:tcPr>
            <w:tcW w:w="6170" w:type="dxa"/>
            <w:vAlign w:val="center"/>
          </w:tcPr>
          <w:p w14:paraId="79A526BD">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原生木浆，商品数量：1层200抽20包，单张尺寸：≥225×215mm，每包≥200 抽，软包抽取式设计，吸水性强，柔韧好。</w:t>
            </w:r>
          </w:p>
        </w:tc>
        <w:tc>
          <w:tcPr>
            <w:tcW w:w="631" w:type="dxa"/>
            <w:vAlign w:val="center"/>
          </w:tcPr>
          <w:p w14:paraId="7ED8274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6A7E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10A20C9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99</w:t>
            </w:r>
          </w:p>
        </w:tc>
        <w:tc>
          <w:tcPr>
            <w:tcW w:w="1268" w:type="dxa"/>
            <w:vAlign w:val="center"/>
          </w:tcPr>
          <w:p w14:paraId="2BBF7EC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擦手纸盒</w:t>
            </w:r>
          </w:p>
        </w:tc>
        <w:tc>
          <w:tcPr>
            <w:tcW w:w="1371" w:type="dxa"/>
            <w:vAlign w:val="center"/>
          </w:tcPr>
          <w:p w14:paraId="04A1890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≥26cm×20.5cm×9.5cm下出口21.5cm</w:t>
            </w:r>
          </w:p>
        </w:tc>
        <w:tc>
          <w:tcPr>
            <w:tcW w:w="6170" w:type="dxa"/>
            <w:vAlign w:val="center"/>
          </w:tcPr>
          <w:p w14:paraId="60464C67">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外壳材质：塑料ABS材质。产品尺寸：≥26cm×20.5cm×9.5cm，下出口21.5cm，产品容量：≥200抽，其他要求：带安全锁，防溅水设计，可挂墙打孔安装。</w:t>
            </w:r>
          </w:p>
        </w:tc>
        <w:tc>
          <w:tcPr>
            <w:tcW w:w="631" w:type="dxa"/>
            <w:vAlign w:val="center"/>
          </w:tcPr>
          <w:p w14:paraId="6F9E9DF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3BDD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5DDA3B2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100</w:t>
            </w:r>
          </w:p>
        </w:tc>
        <w:tc>
          <w:tcPr>
            <w:tcW w:w="1268" w:type="dxa"/>
            <w:vAlign w:val="center"/>
          </w:tcPr>
          <w:p w14:paraId="231022B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厕所大盘卷纸盒</w:t>
            </w:r>
          </w:p>
        </w:tc>
        <w:tc>
          <w:tcPr>
            <w:tcW w:w="1371" w:type="dxa"/>
            <w:vAlign w:val="center"/>
          </w:tcPr>
          <w:p w14:paraId="33D3B29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27cm×27cm×12.5cm，内芯直径：≥6.7cm，</w:t>
            </w:r>
          </w:p>
        </w:tc>
        <w:tc>
          <w:tcPr>
            <w:tcW w:w="6170" w:type="dxa"/>
            <w:vAlign w:val="center"/>
          </w:tcPr>
          <w:p w14:paraId="1BE1098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外壳材质：塑料ABS材质。产品尺寸：≥27cm×27cm×12.5cm，内芯直径：≥6.7cm，产品容量：市面上常规大盘卷纸通用，其他要求：壁挂式，防水防尘防潮，带安全锁，可挂墙打孔安装。</w:t>
            </w:r>
          </w:p>
        </w:tc>
        <w:tc>
          <w:tcPr>
            <w:tcW w:w="631" w:type="dxa"/>
            <w:vAlign w:val="center"/>
          </w:tcPr>
          <w:p w14:paraId="0853EED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2A18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814" w:type="dxa"/>
            <w:vAlign w:val="center"/>
          </w:tcPr>
          <w:p w14:paraId="0D4D0DE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101</w:t>
            </w:r>
          </w:p>
        </w:tc>
        <w:tc>
          <w:tcPr>
            <w:tcW w:w="1268" w:type="dxa"/>
            <w:vAlign w:val="center"/>
          </w:tcPr>
          <w:p w14:paraId="46C1DCE9">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抽纸</w:t>
            </w:r>
          </w:p>
        </w:tc>
        <w:tc>
          <w:tcPr>
            <w:tcW w:w="1371" w:type="dxa"/>
            <w:vAlign w:val="center"/>
          </w:tcPr>
          <w:p w14:paraId="19AC3ED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1件=10提×6包/提</w:t>
            </w:r>
          </w:p>
        </w:tc>
        <w:tc>
          <w:tcPr>
            <w:tcW w:w="6170" w:type="dxa"/>
            <w:vAlign w:val="center"/>
          </w:tcPr>
          <w:p w14:paraId="4FE0F561">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原生木浆纸，纸质细腻柔滑不掉屑，湿水柔韧不易破，软包抽取式设计。单提商品数量：3层150抽6包，单张尺寸≥168mm×188mm</w:t>
            </w:r>
          </w:p>
        </w:tc>
        <w:tc>
          <w:tcPr>
            <w:tcW w:w="631" w:type="dxa"/>
            <w:vAlign w:val="center"/>
          </w:tcPr>
          <w:p w14:paraId="70F13199">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63CC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814" w:type="dxa"/>
            <w:vAlign w:val="center"/>
          </w:tcPr>
          <w:p w14:paraId="51CC0D4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102</w:t>
            </w:r>
          </w:p>
        </w:tc>
        <w:tc>
          <w:tcPr>
            <w:tcW w:w="1268" w:type="dxa"/>
            <w:vAlign w:val="center"/>
          </w:tcPr>
          <w:p w14:paraId="144176D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厕所卷纸</w:t>
            </w:r>
          </w:p>
        </w:tc>
        <w:tc>
          <w:tcPr>
            <w:tcW w:w="1371" w:type="dxa"/>
            <w:vAlign w:val="center"/>
          </w:tcPr>
          <w:p w14:paraId="2858EDD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≥4层400克12卷</w:t>
            </w:r>
          </w:p>
        </w:tc>
        <w:tc>
          <w:tcPr>
            <w:tcW w:w="6170" w:type="dxa"/>
            <w:vAlign w:val="center"/>
          </w:tcPr>
          <w:p w14:paraId="41A3340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原生木浆纸，柔厚亲肤不刺激，纸张遇水即溶，一冲即散，重量：≥400g×12卷。</w:t>
            </w:r>
          </w:p>
        </w:tc>
        <w:tc>
          <w:tcPr>
            <w:tcW w:w="631" w:type="dxa"/>
            <w:vAlign w:val="center"/>
          </w:tcPr>
          <w:p w14:paraId="09C980B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箱</w:t>
            </w:r>
          </w:p>
        </w:tc>
      </w:tr>
      <w:tr w14:paraId="0ED0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603286A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103</w:t>
            </w:r>
          </w:p>
        </w:tc>
        <w:tc>
          <w:tcPr>
            <w:tcW w:w="1268" w:type="dxa"/>
            <w:vAlign w:val="center"/>
          </w:tcPr>
          <w:p w14:paraId="2A2C1BF3">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厕所刷子</w:t>
            </w:r>
          </w:p>
        </w:tc>
        <w:tc>
          <w:tcPr>
            <w:tcW w:w="1371" w:type="dxa"/>
            <w:vAlign w:val="center"/>
          </w:tcPr>
          <w:p w14:paraId="6DA08633">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弯曲刷</w:t>
            </w:r>
          </w:p>
        </w:tc>
        <w:tc>
          <w:tcPr>
            <w:tcW w:w="6170" w:type="dxa"/>
            <w:vAlign w:val="center"/>
          </w:tcPr>
          <w:p w14:paraId="38CA6A10">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S型悬挂无死角软毛清洁马桶刷，材质PP、重量79g、长38.5cm、刷头13cm</w:t>
            </w:r>
          </w:p>
        </w:tc>
        <w:tc>
          <w:tcPr>
            <w:tcW w:w="631" w:type="dxa"/>
            <w:vAlign w:val="center"/>
          </w:tcPr>
          <w:p w14:paraId="517848B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把</w:t>
            </w:r>
          </w:p>
        </w:tc>
      </w:tr>
      <w:tr w14:paraId="22D2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2BABB1D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104</w:t>
            </w:r>
          </w:p>
        </w:tc>
        <w:tc>
          <w:tcPr>
            <w:tcW w:w="1268" w:type="dxa"/>
            <w:vAlign w:val="center"/>
          </w:tcPr>
          <w:p w14:paraId="239ED075">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喷壶</w:t>
            </w:r>
          </w:p>
        </w:tc>
        <w:tc>
          <w:tcPr>
            <w:tcW w:w="1371" w:type="dxa"/>
            <w:vAlign w:val="center"/>
          </w:tcPr>
          <w:p w14:paraId="349731DD">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≥2L</w:t>
            </w:r>
          </w:p>
        </w:tc>
        <w:tc>
          <w:tcPr>
            <w:tcW w:w="6170" w:type="dxa"/>
            <w:vAlign w:val="center"/>
          </w:tcPr>
          <w:p w14:paraId="14C14F15">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材质：PP塑料，金属喷头。尺寸：高≥30cm×壶身宽≥13cm。容量：≥2L。其他要求：按压式设计，旋转喷头，可切换出水模式(广域细致雾化出水、3mg高水压水柱出水)，握柄符合手掌握合，压力足，金属打压杠，承重大，打压快，不易断裂，有锁扣设计。</w:t>
            </w:r>
          </w:p>
        </w:tc>
        <w:tc>
          <w:tcPr>
            <w:tcW w:w="631" w:type="dxa"/>
            <w:vAlign w:val="center"/>
          </w:tcPr>
          <w:p w14:paraId="7B91DE07">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4E5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814" w:type="dxa"/>
            <w:vAlign w:val="center"/>
          </w:tcPr>
          <w:p w14:paraId="7917EE7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105</w:t>
            </w:r>
          </w:p>
        </w:tc>
        <w:tc>
          <w:tcPr>
            <w:tcW w:w="1268" w:type="dxa"/>
            <w:vAlign w:val="center"/>
          </w:tcPr>
          <w:p w14:paraId="72E6A1D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小喷壶</w:t>
            </w:r>
          </w:p>
        </w:tc>
        <w:tc>
          <w:tcPr>
            <w:tcW w:w="1371" w:type="dxa"/>
            <w:vAlign w:val="center"/>
          </w:tcPr>
          <w:p w14:paraId="625E409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≥500ml</w:t>
            </w:r>
          </w:p>
        </w:tc>
        <w:tc>
          <w:tcPr>
            <w:tcW w:w="6170" w:type="dxa"/>
            <w:vAlign w:val="center"/>
          </w:tcPr>
          <w:p w14:paraId="170EAC8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材质：PET/PP塑料。尺寸：瓶身高≥14.5cm×壶身宽≥8.5cm，加上喷嘴总高度≥21cm。容量：≥500ml。其他要求：瓶盖旋转拧丝方便开关，不会打滑。可切换两种喷壶效果：细腻雾化&amp;水流直射。</w:t>
            </w:r>
          </w:p>
        </w:tc>
        <w:tc>
          <w:tcPr>
            <w:tcW w:w="631" w:type="dxa"/>
            <w:vAlign w:val="center"/>
          </w:tcPr>
          <w:p w14:paraId="12EDC2C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5B51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814" w:type="dxa"/>
            <w:vAlign w:val="center"/>
          </w:tcPr>
          <w:p w14:paraId="3AFCC7C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106</w:t>
            </w:r>
          </w:p>
        </w:tc>
        <w:tc>
          <w:tcPr>
            <w:tcW w:w="1268" w:type="dxa"/>
            <w:vAlign w:val="center"/>
          </w:tcPr>
          <w:p w14:paraId="36A8E30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毛巾</w:t>
            </w:r>
          </w:p>
        </w:tc>
        <w:tc>
          <w:tcPr>
            <w:tcW w:w="1371" w:type="dxa"/>
            <w:vAlign w:val="center"/>
          </w:tcPr>
          <w:p w14:paraId="2CB75C45">
            <w:pPr>
              <w:jc w:val="center"/>
              <w:rPr>
                <w:rFonts w:ascii="仿宋" w:hAnsi="仿宋" w:eastAsia="仿宋" w:cs="仿宋"/>
                <w:color w:val="000000" w:themeColor="text1"/>
                <w:sz w:val="20"/>
                <w:szCs w:val="20"/>
                <w:lang w:bidi="ar"/>
                <w14:textFill>
                  <w14:solidFill>
                    <w14:schemeClr w14:val="tx1"/>
                  </w14:solidFill>
                </w14:textFill>
              </w:rPr>
            </w:pPr>
          </w:p>
        </w:tc>
        <w:tc>
          <w:tcPr>
            <w:tcW w:w="6170" w:type="dxa"/>
            <w:vAlign w:val="center"/>
          </w:tcPr>
          <w:p w14:paraId="680EF8E1">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材质：纯棉；克重：51-100g；</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其他要求：5A级抗菌、不掉色。</w:t>
            </w:r>
          </w:p>
        </w:tc>
        <w:tc>
          <w:tcPr>
            <w:tcW w:w="631" w:type="dxa"/>
            <w:vAlign w:val="center"/>
          </w:tcPr>
          <w:p w14:paraId="026193D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张</w:t>
            </w:r>
          </w:p>
        </w:tc>
      </w:tr>
      <w:tr w14:paraId="6AA5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2738D36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107</w:t>
            </w:r>
          </w:p>
        </w:tc>
        <w:tc>
          <w:tcPr>
            <w:tcW w:w="1268" w:type="dxa"/>
            <w:vAlign w:val="center"/>
          </w:tcPr>
          <w:p w14:paraId="78C0E4E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清洁毛巾</w:t>
            </w:r>
          </w:p>
        </w:tc>
        <w:tc>
          <w:tcPr>
            <w:tcW w:w="1371" w:type="dxa"/>
            <w:vAlign w:val="center"/>
          </w:tcPr>
          <w:p w14:paraId="499408EF">
            <w:pPr>
              <w:jc w:val="center"/>
              <w:rPr>
                <w:rFonts w:ascii="仿宋" w:hAnsi="仿宋" w:eastAsia="仿宋" w:cs="仿宋"/>
                <w:color w:val="000000" w:themeColor="text1"/>
                <w:sz w:val="20"/>
                <w:szCs w:val="20"/>
                <w:lang w:bidi="ar"/>
                <w14:textFill>
                  <w14:solidFill>
                    <w14:schemeClr w14:val="tx1"/>
                  </w14:solidFill>
                </w14:textFill>
              </w:rPr>
            </w:pPr>
          </w:p>
        </w:tc>
        <w:tc>
          <w:tcPr>
            <w:tcW w:w="6170" w:type="dxa"/>
            <w:vAlign w:val="center"/>
          </w:tcPr>
          <w:p w14:paraId="32CE7C69">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材质：涤纶复合丝纤维。尺寸：≥35×70cm。单张重量≥70g。纯棉纯色如蓝色、紫色、巧克力色等</w:t>
            </w:r>
          </w:p>
        </w:tc>
        <w:tc>
          <w:tcPr>
            <w:tcW w:w="631" w:type="dxa"/>
            <w:vAlign w:val="center"/>
          </w:tcPr>
          <w:p w14:paraId="492C715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张</w:t>
            </w:r>
          </w:p>
        </w:tc>
      </w:tr>
      <w:tr w14:paraId="1EAB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14" w:type="dxa"/>
            <w:vAlign w:val="center"/>
          </w:tcPr>
          <w:p w14:paraId="1132CE3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108</w:t>
            </w:r>
          </w:p>
        </w:tc>
        <w:tc>
          <w:tcPr>
            <w:tcW w:w="1268" w:type="dxa"/>
            <w:vAlign w:val="center"/>
          </w:tcPr>
          <w:p w14:paraId="03E2E9E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小毛巾</w:t>
            </w:r>
          </w:p>
        </w:tc>
        <w:tc>
          <w:tcPr>
            <w:tcW w:w="1371" w:type="dxa"/>
            <w:vAlign w:val="center"/>
          </w:tcPr>
          <w:p w14:paraId="35833B1D">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3条装/包</w:t>
            </w:r>
          </w:p>
        </w:tc>
        <w:tc>
          <w:tcPr>
            <w:tcW w:w="6170" w:type="dxa"/>
            <w:vAlign w:val="center"/>
          </w:tcPr>
          <w:p w14:paraId="47A425BD">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纯棉纱布毛巾，尺寸≥76cm×34cm，102g/条，吸水性：15s-20s</w:t>
            </w:r>
          </w:p>
        </w:tc>
        <w:tc>
          <w:tcPr>
            <w:tcW w:w="631" w:type="dxa"/>
            <w:vAlign w:val="center"/>
          </w:tcPr>
          <w:p w14:paraId="170F408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包</w:t>
            </w:r>
          </w:p>
        </w:tc>
      </w:tr>
      <w:tr w14:paraId="627E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452C4DD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109</w:t>
            </w:r>
          </w:p>
        </w:tc>
        <w:tc>
          <w:tcPr>
            <w:tcW w:w="1268" w:type="dxa"/>
            <w:vAlign w:val="center"/>
          </w:tcPr>
          <w:p w14:paraId="727F332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大毛巾</w:t>
            </w:r>
          </w:p>
        </w:tc>
        <w:tc>
          <w:tcPr>
            <w:tcW w:w="1371" w:type="dxa"/>
            <w:vAlign w:val="center"/>
          </w:tcPr>
          <w:p w14:paraId="3F826F61">
            <w:pPr>
              <w:jc w:val="center"/>
              <w:rPr>
                <w:rFonts w:ascii="仿宋" w:hAnsi="仿宋" w:eastAsia="仿宋" w:cs="仿宋"/>
                <w:color w:val="000000"/>
                <w:sz w:val="20"/>
                <w:szCs w:val="20"/>
                <w:lang w:bidi="ar"/>
              </w:rPr>
            </w:pPr>
          </w:p>
        </w:tc>
        <w:tc>
          <w:tcPr>
            <w:tcW w:w="6170" w:type="dxa"/>
            <w:vAlign w:val="center"/>
          </w:tcPr>
          <w:p w14:paraId="4CC06A54">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A类纯棉毛巾、柔软吸水，规格≥72*32cm、重≥80g</w:t>
            </w:r>
          </w:p>
        </w:tc>
        <w:tc>
          <w:tcPr>
            <w:tcW w:w="631" w:type="dxa"/>
            <w:vAlign w:val="center"/>
          </w:tcPr>
          <w:p w14:paraId="3F18715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条</w:t>
            </w:r>
          </w:p>
        </w:tc>
      </w:tr>
      <w:tr w14:paraId="153D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7761872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110</w:t>
            </w:r>
          </w:p>
        </w:tc>
        <w:tc>
          <w:tcPr>
            <w:tcW w:w="1268" w:type="dxa"/>
            <w:vAlign w:val="center"/>
          </w:tcPr>
          <w:p w14:paraId="28F7BDFB">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洁丽雅纯棉小毛巾</w:t>
            </w:r>
          </w:p>
        </w:tc>
        <w:tc>
          <w:tcPr>
            <w:tcW w:w="1371" w:type="dxa"/>
            <w:vAlign w:val="center"/>
          </w:tcPr>
          <w:p w14:paraId="7CE3A18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3条装</w:t>
            </w:r>
          </w:p>
        </w:tc>
        <w:tc>
          <w:tcPr>
            <w:tcW w:w="6170" w:type="dxa"/>
            <w:vAlign w:val="center"/>
          </w:tcPr>
          <w:p w14:paraId="492F2C5C">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洁丽雅纯棉6层纱布小毛巾，30*50CM，A类标准，透气，微弹</w:t>
            </w:r>
          </w:p>
        </w:tc>
        <w:tc>
          <w:tcPr>
            <w:tcW w:w="631" w:type="dxa"/>
            <w:vAlign w:val="center"/>
          </w:tcPr>
          <w:p w14:paraId="750D3A0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包</w:t>
            </w:r>
          </w:p>
        </w:tc>
      </w:tr>
      <w:tr w14:paraId="58DC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14" w:type="dxa"/>
            <w:vAlign w:val="center"/>
          </w:tcPr>
          <w:p w14:paraId="7792130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111</w:t>
            </w:r>
          </w:p>
        </w:tc>
        <w:tc>
          <w:tcPr>
            <w:tcW w:w="1268" w:type="dxa"/>
            <w:vAlign w:val="center"/>
          </w:tcPr>
          <w:p w14:paraId="37BF812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小方巾</w:t>
            </w:r>
          </w:p>
        </w:tc>
        <w:tc>
          <w:tcPr>
            <w:tcW w:w="1371" w:type="dxa"/>
            <w:vAlign w:val="center"/>
          </w:tcPr>
          <w:p w14:paraId="2A77DBA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30cm×30cm</w:t>
            </w:r>
          </w:p>
        </w:tc>
        <w:tc>
          <w:tcPr>
            <w:tcW w:w="6170" w:type="dxa"/>
            <w:vAlign w:val="center"/>
          </w:tcPr>
          <w:p w14:paraId="2CB72477">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儿童专用洗脸巾，材质：纯棉   质地：柔软舒适、亲肤吸水。动物卡通（狗狗）彩色（最好橙色）方巾  单条重量：≥32g。产品规格：30cm×30cm。</w:t>
            </w:r>
          </w:p>
        </w:tc>
        <w:tc>
          <w:tcPr>
            <w:tcW w:w="631" w:type="dxa"/>
            <w:vAlign w:val="center"/>
          </w:tcPr>
          <w:p w14:paraId="281F799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张</w:t>
            </w:r>
          </w:p>
        </w:tc>
      </w:tr>
      <w:tr w14:paraId="4511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814" w:type="dxa"/>
            <w:vAlign w:val="center"/>
          </w:tcPr>
          <w:p w14:paraId="67B9218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112</w:t>
            </w:r>
          </w:p>
        </w:tc>
        <w:tc>
          <w:tcPr>
            <w:tcW w:w="1268" w:type="dxa"/>
            <w:vAlign w:val="center"/>
          </w:tcPr>
          <w:p w14:paraId="11F1B3F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小方巾</w:t>
            </w:r>
          </w:p>
        </w:tc>
        <w:tc>
          <w:tcPr>
            <w:tcW w:w="1371" w:type="dxa"/>
            <w:vAlign w:val="center"/>
          </w:tcPr>
          <w:p w14:paraId="44776A3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30cm×30cm</w:t>
            </w:r>
          </w:p>
        </w:tc>
        <w:tc>
          <w:tcPr>
            <w:tcW w:w="6170" w:type="dxa"/>
            <w:vAlign w:val="center"/>
          </w:tcPr>
          <w:p w14:paraId="3FEBE216">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白色擦嘴巾。材质：纯棉  质地：柔软舒适、吸水性好。单条重量：≥15g    产品规格：30cm×30cm</w:t>
            </w:r>
          </w:p>
        </w:tc>
        <w:tc>
          <w:tcPr>
            <w:tcW w:w="631" w:type="dxa"/>
            <w:vAlign w:val="center"/>
          </w:tcPr>
          <w:p w14:paraId="7DA2AA4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41FC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14" w:type="dxa"/>
            <w:vAlign w:val="center"/>
          </w:tcPr>
          <w:p w14:paraId="6514052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113</w:t>
            </w:r>
          </w:p>
        </w:tc>
        <w:tc>
          <w:tcPr>
            <w:tcW w:w="1268" w:type="dxa"/>
            <w:vAlign w:val="center"/>
          </w:tcPr>
          <w:p w14:paraId="03ACE44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檀香</w:t>
            </w:r>
          </w:p>
        </w:tc>
        <w:tc>
          <w:tcPr>
            <w:tcW w:w="1371" w:type="dxa"/>
            <w:vAlign w:val="center"/>
          </w:tcPr>
          <w:p w14:paraId="2729EEF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每盒</w:t>
            </w:r>
            <w:r>
              <w:rPr>
                <w:rFonts w:hint="eastAsia" w:ascii="仿宋" w:hAnsi="仿宋" w:eastAsia="仿宋" w:cs="仿宋"/>
                <w:color w:val="000000"/>
                <w:sz w:val="20"/>
                <w:szCs w:val="20"/>
                <w:lang w:val="en-US" w:eastAsia="zh-CN" w:bidi="ar"/>
              </w:rPr>
              <w:t>15</w:t>
            </w:r>
            <w:r>
              <w:rPr>
                <w:rFonts w:hint="eastAsia" w:ascii="仿宋" w:hAnsi="仿宋" w:eastAsia="仿宋" w:cs="仿宋"/>
                <w:color w:val="000000"/>
                <w:sz w:val="20"/>
                <w:szCs w:val="20"/>
                <w:lang w:bidi="ar"/>
              </w:rPr>
              <w:t>片，1片=2盘，单盘直径≥6.5cm，单支直径≥2mm</w:t>
            </w:r>
          </w:p>
        </w:tc>
        <w:tc>
          <w:tcPr>
            <w:tcW w:w="6170" w:type="dxa"/>
            <w:vAlign w:val="center"/>
          </w:tcPr>
          <w:p w14:paraId="02C34C4C">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主要成分：植物香粉、植物粘粉。功效：祛味驱蚊其他要求：不含菊酯等农药成分，不添加化学香精。每盘燃烧时间≥4小时。</w:t>
            </w:r>
          </w:p>
        </w:tc>
        <w:tc>
          <w:tcPr>
            <w:tcW w:w="631" w:type="dxa"/>
            <w:vAlign w:val="center"/>
          </w:tcPr>
          <w:p w14:paraId="0E33DF8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盒</w:t>
            </w:r>
          </w:p>
        </w:tc>
      </w:tr>
      <w:tr w14:paraId="73C8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814" w:type="dxa"/>
            <w:vAlign w:val="center"/>
          </w:tcPr>
          <w:p w14:paraId="4EB497C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114</w:t>
            </w:r>
          </w:p>
        </w:tc>
        <w:tc>
          <w:tcPr>
            <w:tcW w:w="1268" w:type="dxa"/>
            <w:vAlign w:val="center"/>
          </w:tcPr>
          <w:p w14:paraId="2FFE5CD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蚊香/檀香盘子</w:t>
            </w:r>
          </w:p>
        </w:tc>
        <w:tc>
          <w:tcPr>
            <w:tcW w:w="1371" w:type="dxa"/>
            <w:vAlign w:val="center"/>
          </w:tcPr>
          <w:p w14:paraId="0D57A4B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15×5.5cm</w:t>
            </w:r>
          </w:p>
        </w:tc>
        <w:tc>
          <w:tcPr>
            <w:tcW w:w="6170" w:type="dxa"/>
            <w:vAlign w:val="center"/>
          </w:tcPr>
          <w:p w14:paraId="36E52E0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不锈钢材质，内含不锈钢密网支撑架</w:t>
            </w:r>
          </w:p>
        </w:tc>
        <w:tc>
          <w:tcPr>
            <w:tcW w:w="631" w:type="dxa"/>
            <w:vAlign w:val="center"/>
          </w:tcPr>
          <w:p w14:paraId="5D5FE16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6FC3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14" w:type="dxa"/>
            <w:vAlign w:val="center"/>
          </w:tcPr>
          <w:p w14:paraId="5C76DC4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115</w:t>
            </w:r>
          </w:p>
        </w:tc>
        <w:tc>
          <w:tcPr>
            <w:tcW w:w="1268" w:type="dxa"/>
            <w:vAlign w:val="center"/>
          </w:tcPr>
          <w:p w14:paraId="2687E77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小便斗除臭香片</w:t>
            </w:r>
          </w:p>
        </w:tc>
        <w:tc>
          <w:tcPr>
            <w:tcW w:w="1371" w:type="dxa"/>
            <w:vAlign w:val="center"/>
          </w:tcPr>
          <w:p w14:paraId="144C721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10片/包，横18cm×竖15.5cm</w:t>
            </w:r>
          </w:p>
        </w:tc>
        <w:tc>
          <w:tcPr>
            <w:tcW w:w="6170" w:type="dxa"/>
            <w:vAlign w:val="center"/>
          </w:tcPr>
          <w:p w14:paraId="6682973D">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成分：塑料、香精油、活性剂。适用范围：厕所等环境，直接放进洗手间尿斗。其他要求：去臭留香时间长，一片香片可持续被冲水约300次，每片大概可用20-30天。</w:t>
            </w:r>
          </w:p>
        </w:tc>
        <w:tc>
          <w:tcPr>
            <w:tcW w:w="631" w:type="dxa"/>
            <w:vAlign w:val="center"/>
          </w:tcPr>
          <w:p w14:paraId="27365DD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包</w:t>
            </w:r>
          </w:p>
        </w:tc>
      </w:tr>
      <w:tr w14:paraId="17D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814" w:type="dxa"/>
            <w:vAlign w:val="center"/>
          </w:tcPr>
          <w:p w14:paraId="1323219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116</w:t>
            </w:r>
          </w:p>
        </w:tc>
        <w:tc>
          <w:tcPr>
            <w:tcW w:w="1268" w:type="dxa"/>
            <w:vAlign w:val="center"/>
          </w:tcPr>
          <w:p w14:paraId="1DE5E80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地面刮水器</w:t>
            </w:r>
          </w:p>
        </w:tc>
        <w:tc>
          <w:tcPr>
            <w:tcW w:w="1371" w:type="dxa"/>
            <w:vAlign w:val="center"/>
          </w:tcPr>
          <w:p w14:paraId="79E2E31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刮面宽度≥55cm</w:t>
            </w:r>
          </w:p>
        </w:tc>
        <w:tc>
          <w:tcPr>
            <w:tcW w:w="6170" w:type="dxa"/>
            <w:vAlign w:val="center"/>
          </w:tcPr>
          <w:p w14:paraId="66E30235">
            <w:pPr>
              <w:widowControl/>
              <w:jc w:val="left"/>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 xml:space="preserve">材质：喷塑铁杆/橡胶刮条。尺寸：杆长：≥130cm ，刮板厚度：≥19mm </w:t>
            </w:r>
          </w:p>
          <w:p w14:paraId="04DB094C">
            <w:pPr>
              <w:widowControl/>
              <w:jc w:val="left"/>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其他要求：用于刮瓷砖和水泥地。</w:t>
            </w:r>
          </w:p>
        </w:tc>
        <w:tc>
          <w:tcPr>
            <w:tcW w:w="631" w:type="dxa"/>
            <w:vAlign w:val="center"/>
          </w:tcPr>
          <w:p w14:paraId="3A1C90F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0605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trPr>
        <w:tc>
          <w:tcPr>
            <w:tcW w:w="814" w:type="dxa"/>
            <w:vAlign w:val="center"/>
          </w:tcPr>
          <w:p w14:paraId="78359CB1">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117</w:t>
            </w:r>
          </w:p>
        </w:tc>
        <w:tc>
          <w:tcPr>
            <w:tcW w:w="1268" w:type="dxa"/>
            <w:vAlign w:val="center"/>
          </w:tcPr>
          <w:p w14:paraId="19EEABF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伸缩杆擦玻器</w:t>
            </w:r>
          </w:p>
        </w:tc>
        <w:tc>
          <w:tcPr>
            <w:tcW w:w="1371" w:type="dxa"/>
            <w:vAlign w:val="center"/>
          </w:tcPr>
          <w:p w14:paraId="48C3642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杆长≥3m</w:t>
            </w:r>
          </w:p>
        </w:tc>
        <w:tc>
          <w:tcPr>
            <w:tcW w:w="6170" w:type="dxa"/>
            <w:vAlign w:val="center"/>
          </w:tcPr>
          <w:p w14:paraId="3795C5CA">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加厚铝杆，手柄：PP，201不锈钢一体成型刮片，刮条：橡胶，毛套：超细纤维。尺寸：杆长≥3m（伸缩后最大长度)，杆壁厚：≥1.2mm，抹水器≥35cm，玻璃刮≥35cm。其他要求：3节伸缩杆，单个包装内含：超细纤维抹布1条，胶条1根，毛套1条</w:t>
            </w:r>
          </w:p>
        </w:tc>
        <w:tc>
          <w:tcPr>
            <w:tcW w:w="631" w:type="dxa"/>
            <w:vAlign w:val="center"/>
          </w:tcPr>
          <w:p w14:paraId="040E0B2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2CB6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2881CEB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118</w:t>
            </w:r>
          </w:p>
        </w:tc>
        <w:tc>
          <w:tcPr>
            <w:tcW w:w="1268" w:type="dxa"/>
            <w:vAlign w:val="center"/>
          </w:tcPr>
          <w:p w14:paraId="26FA4B9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伸缩杆擦玻器</w:t>
            </w:r>
          </w:p>
        </w:tc>
        <w:tc>
          <w:tcPr>
            <w:tcW w:w="1371" w:type="dxa"/>
            <w:vAlign w:val="center"/>
          </w:tcPr>
          <w:p w14:paraId="5BA220F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杆长≥6m</w:t>
            </w:r>
          </w:p>
        </w:tc>
        <w:tc>
          <w:tcPr>
            <w:tcW w:w="6170" w:type="dxa"/>
            <w:vAlign w:val="center"/>
          </w:tcPr>
          <w:p w14:paraId="3231261B">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加厚铝杆，手柄：PP，201不锈钢一体成型刮片，刮条：橡胶，毛套：超细纤维。尺寸：杆长≥6m（伸缩后最大长度)，杆壁厚：≥1.2mm，抹水器≥35cm，玻璃刮≥35cm。其他要求：3节伸缩杆，单个包装内含：超细纤维抹布1条，胶条1根，毛套1条</w:t>
            </w:r>
          </w:p>
        </w:tc>
        <w:tc>
          <w:tcPr>
            <w:tcW w:w="631" w:type="dxa"/>
            <w:vAlign w:val="center"/>
          </w:tcPr>
          <w:p w14:paraId="130E46E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套</w:t>
            </w:r>
          </w:p>
        </w:tc>
      </w:tr>
      <w:tr w14:paraId="4ECF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814" w:type="dxa"/>
            <w:vAlign w:val="center"/>
          </w:tcPr>
          <w:p w14:paraId="1AE2966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119</w:t>
            </w:r>
          </w:p>
        </w:tc>
        <w:tc>
          <w:tcPr>
            <w:tcW w:w="1268" w:type="dxa"/>
            <w:vAlign w:val="center"/>
          </w:tcPr>
          <w:p w14:paraId="45712DA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擦刮两用杆式擦窗器</w:t>
            </w:r>
          </w:p>
        </w:tc>
        <w:tc>
          <w:tcPr>
            <w:tcW w:w="1371" w:type="dxa"/>
            <w:vAlign w:val="center"/>
          </w:tcPr>
          <w:p w14:paraId="6D14ADCC">
            <w:pPr>
              <w:jc w:val="center"/>
              <w:rPr>
                <w:rFonts w:ascii="仿宋" w:hAnsi="仿宋" w:eastAsia="仿宋" w:cs="仿宋"/>
                <w:sz w:val="20"/>
                <w:szCs w:val="20"/>
                <w:lang w:bidi="ar"/>
              </w:rPr>
            </w:pPr>
          </w:p>
        </w:tc>
        <w:tc>
          <w:tcPr>
            <w:tcW w:w="6170" w:type="dxa"/>
            <w:vAlign w:val="center"/>
          </w:tcPr>
          <w:p w14:paraId="44B3F3D6">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材质：PP/金属杆；擦头：28.5cm；杆长：134.5cm；擦头宽度9cm；特点：加长杆、可旋转擦头；功能：一面擦一面刮。</w:t>
            </w:r>
          </w:p>
        </w:tc>
        <w:tc>
          <w:tcPr>
            <w:tcW w:w="631" w:type="dxa"/>
            <w:vAlign w:val="center"/>
          </w:tcPr>
          <w:p w14:paraId="3C664A0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234A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814" w:type="dxa"/>
            <w:vAlign w:val="center"/>
          </w:tcPr>
          <w:p w14:paraId="1B7B6FB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120</w:t>
            </w:r>
          </w:p>
        </w:tc>
        <w:tc>
          <w:tcPr>
            <w:tcW w:w="1268" w:type="dxa"/>
            <w:vAlign w:val="center"/>
          </w:tcPr>
          <w:p w14:paraId="077BD7E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单面刮玻器</w:t>
            </w:r>
          </w:p>
        </w:tc>
        <w:tc>
          <w:tcPr>
            <w:tcW w:w="1371" w:type="dxa"/>
            <w:vAlign w:val="center"/>
          </w:tcPr>
          <w:p w14:paraId="0DE94AAC">
            <w:pPr>
              <w:jc w:val="center"/>
              <w:rPr>
                <w:rFonts w:ascii="仿宋" w:hAnsi="仿宋" w:eastAsia="仿宋" w:cs="仿宋"/>
                <w:sz w:val="20"/>
                <w:szCs w:val="20"/>
                <w:lang w:bidi="ar"/>
              </w:rPr>
            </w:pPr>
          </w:p>
        </w:tc>
        <w:tc>
          <w:tcPr>
            <w:tcW w:w="6170" w:type="dxa"/>
            <w:vAlign w:val="center"/>
          </w:tcPr>
          <w:p w14:paraId="1A631F29">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材质：PP+TPR软胶条。尺寸：高≥35cm×宽≥27.7cm。重量：≥120g。</w:t>
            </w:r>
          </w:p>
        </w:tc>
        <w:tc>
          <w:tcPr>
            <w:tcW w:w="631" w:type="dxa"/>
            <w:vAlign w:val="center"/>
          </w:tcPr>
          <w:p w14:paraId="6894F3B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151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814" w:type="dxa"/>
            <w:vAlign w:val="center"/>
          </w:tcPr>
          <w:p w14:paraId="5C1DF8E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121</w:t>
            </w:r>
          </w:p>
        </w:tc>
        <w:tc>
          <w:tcPr>
            <w:tcW w:w="1268" w:type="dxa"/>
            <w:vAlign w:val="center"/>
          </w:tcPr>
          <w:p w14:paraId="7B5D0E06">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双面擦玻器</w:t>
            </w:r>
          </w:p>
        </w:tc>
        <w:tc>
          <w:tcPr>
            <w:tcW w:w="1371" w:type="dxa"/>
            <w:vAlign w:val="center"/>
          </w:tcPr>
          <w:p w14:paraId="6F04170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适用于双层三层玻璃厚度≥24-30mm</w:t>
            </w:r>
          </w:p>
        </w:tc>
        <w:tc>
          <w:tcPr>
            <w:tcW w:w="6170" w:type="dxa"/>
            <w:vAlign w:val="center"/>
          </w:tcPr>
          <w:p w14:paraId="29D57E30">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外壳材质：高强度ABS，磁铁：钕铁硼磁钢，刮净条：橡胶。尺寸：整体≥12.5cm×≥10cm×≥11.5cm，手柄片厚度≥6.5cm安全绳片厚度≥2.5cm，安全绳长≥3m。重量：≥0.78kg(不含包装)。其他要求：适合双层三层玻璃厚度≥24-30mm，单个包装内含：原装清洁布10片，原装橡胶刮条4根，胶条固定片2个，擦片固定扣8个，多功能开启器1个</w:t>
            </w:r>
          </w:p>
        </w:tc>
        <w:tc>
          <w:tcPr>
            <w:tcW w:w="631" w:type="dxa"/>
            <w:vAlign w:val="center"/>
          </w:tcPr>
          <w:p w14:paraId="5B4A2AA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02AB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trPr>
        <w:tc>
          <w:tcPr>
            <w:tcW w:w="814" w:type="dxa"/>
            <w:vAlign w:val="center"/>
          </w:tcPr>
          <w:p w14:paraId="7A04874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122</w:t>
            </w:r>
          </w:p>
        </w:tc>
        <w:tc>
          <w:tcPr>
            <w:tcW w:w="1268" w:type="dxa"/>
            <w:vAlign w:val="center"/>
          </w:tcPr>
          <w:p w14:paraId="6F2E609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双面擦玻器</w:t>
            </w:r>
          </w:p>
        </w:tc>
        <w:tc>
          <w:tcPr>
            <w:tcW w:w="1371" w:type="dxa"/>
            <w:vAlign w:val="center"/>
          </w:tcPr>
          <w:p w14:paraId="14D3AEBF">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适用于中空双层玻璃厚度≥16-24mm</w:t>
            </w:r>
          </w:p>
        </w:tc>
        <w:tc>
          <w:tcPr>
            <w:tcW w:w="6170" w:type="dxa"/>
            <w:vAlign w:val="center"/>
          </w:tcPr>
          <w:p w14:paraId="2BF83A95">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外壳材质：高强度ABS，磁铁：钕铁硼磁钢，刮净条：橡胶。尺寸：整体≥12.5cm×≥6.5cm×≥11.5cm，手柄片厚度≥5.5cm，安全绳片厚度≥2.5cm，安全绳长≥3m。重量：≥0.6kg(不含包装)。其他要求：适合中空双层玻璃厚度≥16-24mm，单个包装内含：2条刮水条，2块百洁布。</w:t>
            </w:r>
          </w:p>
        </w:tc>
        <w:tc>
          <w:tcPr>
            <w:tcW w:w="631" w:type="dxa"/>
            <w:vAlign w:val="center"/>
          </w:tcPr>
          <w:p w14:paraId="7058FC7B">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3AC2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trPr>
        <w:tc>
          <w:tcPr>
            <w:tcW w:w="814" w:type="dxa"/>
            <w:vAlign w:val="center"/>
          </w:tcPr>
          <w:p w14:paraId="61F952F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123</w:t>
            </w:r>
          </w:p>
        </w:tc>
        <w:tc>
          <w:tcPr>
            <w:tcW w:w="1268" w:type="dxa"/>
            <w:vAlign w:val="center"/>
          </w:tcPr>
          <w:p w14:paraId="0D060971">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双面擦玻器</w:t>
            </w:r>
          </w:p>
        </w:tc>
        <w:tc>
          <w:tcPr>
            <w:tcW w:w="1371" w:type="dxa"/>
            <w:vAlign w:val="center"/>
          </w:tcPr>
          <w:p w14:paraId="4FF57AAE">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适用于单层玻璃厚度≥3-8mm</w:t>
            </w:r>
          </w:p>
        </w:tc>
        <w:tc>
          <w:tcPr>
            <w:tcW w:w="6170" w:type="dxa"/>
            <w:vAlign w:val="center"/>
          </w:tcPr>
          <w:p w14:paraId="7C099DE8">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外壳材质：高强度ABS，磁铁：钕铁硼磁钢，刮净条：橡胶。尺寸：整体≥11.5cm×≥5.5cm×≥11cm，手柄片厚度≥4.5cm，安全绳片厚度≥1.5cm，安全绳长≥3m。重量：≥0.55kg(不含包装)。其他要求：适合单层玻璃厚度≥3-8mm，单个包装内含：2条刮水条，2块百洁布。</w:t>
            </w:r>
          </w:p>
        </w:tc>
        <w:tc>
          <w:tcPr>
            <w:tcW w:w="631" w:type="dxa"/>
            <w:vAlign w:val="center"/>
          </w:tcPr>
          <w:p w14:paraId="0C17F441">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27FF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814" w:type="dxa"/>
            <w:vAlign w:val="center"/>
          </w:tcPr>
          <w:p w14:paraId="2CDB19D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124</w:t>
            </w:r>
          </w:p>
        </w:tc>
        <w:tc>
          <w:tcPr>
            <w:tcW w:w="1268" w:type="dxa"/>
            <w:vAlign w:val="center"/>
          </w:tcPr>
          <w:p w14:paraId="6171D9A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杯刷</w:t>
            </w:r>
          </w:p>
        </w:tc>
        <w:tc>
          <w:tcPr>
            <w:tcW w:w="1371" w:type="dxa"/>
            <w:vAlign w:val="center"/>
          </w:tcPr>
          <w:p w14:paraId="7E2E01C5">
            <w:pPr>
              <w:jc w:val="center"/>
              <w:rPr>
                <w:rFonts w:ascii="仿宋" w:hAnsi="仿宋" w:eastAsia="仿宋" w:cs="仿宋"/>
                <w:color w:val="000000" w:themeColor="text1"/>
                <w:sz w:val="20"/>
                <w:szCs w:val="20"/>
                <w:lang w:bidi="ar"/>
                <w14:textFill>
                  <w14:solidFill>
                    <w14:schemeClr w14:val="tx1"/>
                  </w14:solidFill>
                </w14:textFill>
              </w:rPr>
            </w:pPr>
          </w:p>
        </w:tc>
        <w:tc>
          <w:tcPr>
            <w:tcW w:w="6170" w:type="dxa"/>
            <w:vAlign w:val="center"/>
          </w:tcPr>
          <w:p w14:paraId="17897674">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PP材质，浓密中软刷毛，刷子部分可以随意弯曲，360度全面清洁，长度32cm，宽度4.2cm</w:t>
            </w:r>
          </w:p>
        </w:tc>
        <w:tc>
          <w:tcPr>
            <w:tcW w:w="631" w:type="dxa"/>
            <w:vAlign w:val="center"/>
          </w:tcPr>
          <w:p w14:paraId="1BB544BC">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个</w:t>
            </w:r>
          </w:p>
        </w:tc>
      </w:tr>
      <w:tr w14:paraId="2B2D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4" w:type="dxa"/>
            <w:vAlign w:val="center"/>
          </w:tcPr>
          <w:p w14:paraId="7190E03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125</w:t>
            </w:r>
          </w:p>
        </w:tc>
        <w:tc>
          <w:tcPr>
            <w:tcW w:w="1268" w:type="dxa"/>
            <w:vAlign w:val="center"/>
          </w:tcPr>
          <w:p w14:paraId="122161CD">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扎带</w:t>
            </w:r>
          </w:p>
        </w:tc>
        <w:tc>
          <w:tcPr>
            <w:tcW w:w="1371" w:type="dxa"/>
            <w:vAlign w:val="center"/>
          </w:tcPr>
          <w:p w14:paraId="0BE89B9A">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2.5*150MM或（2.5*100MM)</w:t>
            </w:r>
          </w:p>
        </w:tc>
        <w:tc>
          <w:tcPr>
            <w:tcW w:w="6170" w:type="dxa"/>
            <w:vAlign w:val="center"/>
          </w:tcPr>
          <w:p w14:paraId="4088ACFA">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防滑止退，优质尼龙材料，抗拉不易断，防火阻燃，强韧抗弯折</w:t>
            </w:r>
          </w:p>
        </w:tc>
        <w:tc>
          <w:tcPr>
            <w:tcW w:w="631" w:type="dxa"/>
            <w:vAlign w:val="center"/>
          </w:tcPr>
          <w:p w14:paraId="0FB6C195">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根</w:t>
            </w:r>
          </w:p>
        </w:tc>
      </w:tr>
      <w:tr w14:paraId="3D1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047B78E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126</w:t>
            </w:r>
          </w:p>
        </w:tc>
        <w:tc>
          <w:tcPr>
            <w:tcW w:w="1268" w:type="dxa"/>
            <w:vAlign w:val="center"/>
          </w:tcPr>
          <w:p w14:paraId="1B1B1517">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扎带</w:t>
            </w:r>
          </w:p>
        </w:tc>
        <w:tc>
          <w:tcPr>
            <w:tcW w:w="1371" w:type="dxa"/>
            <w:vAlign w:val="center"/>
          </w:tcPr>
          <w:p w14:paraId="661F7F05">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7.6*500MM</w:t>
            </w:r>
          </w:p>
        </w:tc>
        <w:tc>
          <w:tcPr>
            <w:tcW w:w="6170" w:type="dxa"/>
            <w:vAlign w:val="center"/>
          </w:tcPr>
          <w:p w14:paraId="615E1DBA">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防滑止退，优质尼龙材料，抗拉不易断，防火阻燃，强韧抗弯折</w:t>
            </w:r>
          </w:p>
        </w:tc>
        <w:tc>
          <w:tcPr>
            <w:tcW w:w="631" w:type="dxa"/>
            <w:vAlign w:val="center"/>
          </w:tcPr>
          <w:p w14:paraId="3931A48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根</w:t>
            </w:r>
          </w:p>
        </w:tc>
      </w:tr>
      <w:tr w14:paraId="3679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814" w:type="dxa"/>
            <w:vAlign w:val="center"/>
          </w:tcPr>
          <w:p w14:paraId="38DB55C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127</w:t>
            </w:r>
          </w:p>
        </w:tc>
        <w:tc>
          <w:tcPr>
            <w:tcW w:w="1268" w:type="dxa"/>
            <w:vAlign w:val="center"/>
          </w:tcPr>
          <w:p w14:paraId="705DDB6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厕所门帘</w:t>
            </w:r>
          </w:p>
        </w:tc>
        <w:tc>
          <w:tcPr>
            <w:tcW w:w="1371" w:type="dxa"/>
            <w:vAlign w:val="center"/>
          </w:tcPr>
          <w:p w14:paraId="3BD3CA7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分片式-高120cm×宽85cm</w:t>
            </w:r>
          </w:p>
        </w:tc>
        <w:tc>
          <w:tcPr>
            <w:tcW w:w="6170" w:type="dxa"/>
            <w:vAlign w:val="center"/>
          </w:tcPr>
          <w:p w14:paraId="22441E28">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含有旋转伸缩门帘杆，可调整长度。加厚棉麻混纺面料，手感扎实不粗糙，吸湿透气，不起静电。进口高清环保印染，整体色彩均匀，高色牢度，水洗不褪色。其他要求：可打孔安装，也可免打孔安装</w:t>
            </w:r>
          </w:p>
        </w:tc>
        <w:tc>
          <w:tcPr>
            <w:tcW w:w="631" w:type="dxa"/>
            <w:vAlign w:val="center"/>
          </w:tcPr>
          <w:p w14:paraId="2DA4429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3CBF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trPr>
        <w:tc>
          <w:tcPr>
            <w:tcW w:w="814" w:type="dxa"/>
            <w:vAlign w:val="center"/>
          </w:tcPr>
          <w:p w14:paraId="5220138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128</w:t>
            </w:r>
          </w:p>
        </w:tc>
        <w:tc>
          <w:tcPr>
            <w:tcW w:w="1268" w:type="dxa"/>
            <w:vAlign w:val="center"/>
          </w:tcPr>
          <w:p w14:paraId="4D85948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厕所手机置物架</w:t>
            </w:r>
          </w:p>
        </w:tc>
        <w:tc>
          <w:tcPr>
            <w:tcW w:w="1371" w:type="dxa"/>
            <w:vAlign w:val="center"/>
          </w:tcPr>
          <w:p w14:paraId="7DB518C4">
            <w:pPr>
              <w:jc w:val="center"/>
              <w:rPr>
                <w:rFonts w:ascii="仿宋" w:hAnsi="仿宋" w:eastAsia="仿宋" w:cs="仿宋"/>
                <w:sz w:val="20"/>
                <w:szCs w:val="20"/>
                <w:lang w:bidi="ar"/>
              </w:rPr>
            </w:pPr>
          </w:p>
        </w:tc>
        <w:tc>
          <w:tcPr>
            <w:tcW w:w="6170" w:type="dxa"/>
            <w:vAlign w:val="center"/>
          </w:tcPr>
          <w:p w14:paraId="6936F1DE">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材质：太空铝。尺寸：长≥22cm×宽≥12cm。颜色：枪灰色。其他要求：可打孔安装，也可不打孔安装。</w:t>
            </w:r>
          </w:p>
        </w:tc>
        <w:tc>
          <w:tcPr>
            <w:tcW w:w="631" w:type="dxa"/>
            <w:vAlign w:val="center"/>
          </w:tcPr>
          <w:p w14:paraId="0D2E6BE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个</w:t>
            </w:r>
          </w:p>
        </w:tc>
      </w:tr>
      <w:tr w14:paraId="0732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64C565B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129</w:t>
            </w:r>
          </w:p>
        </w:tc>
        <w:tc>
          <w:tcPr>
            <w:tcW w:w="1268" w:type="dxa"/>
            <w:vAlign w:val="center"/>
          </w:tcPr>
          <w:p w14:paraId="65858A7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B超纸</w:t>
            </w:r>
          </w:p>
        </w:tc>
        <w:tc>
          <w:tcPr>
            <w:tcW w:w="1371" w:type="dxa"/>
            <w:vAlign w:val="center"/>
          </w:tcPr>
          <w:p w14:paraId="56181FB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6斤</w:t>
            </w:r>
          </w:p>
        </w:tc>
        <w:tc>
          <w:tcPr>
            <w:tcW w:w="6170" w:type="dxa"/>
            <w:vAlign w:val="center"/>
          </w:tcPr>
          <w:p w14:paraId="470696F8">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霏羽牌原生木浆纸，柔厚亲肤不刺激，本色平板纸、双层压花，重量：净重约6斤，约2160张，单张规格：34.5×22cm</w:t>
            </w:r>
          </w:p>
        </w:tc>
        <w:tc>
          <w:tcPr>
            <w:tcW w:w="631" w:type="dxa"/>
            <w:vAlign w:val="center"/>
          </w:tcPr>
          <w:p w14:paraId="24C9FE0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箱</w:t>
            </w:r>
          </w:p>
        </w:tc>
      </w:tr>
      <w:tr w14:paraId="178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303DD3B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130</w:t>
            </w:r>
          </w:p>
        </w:tc>
        <w:tc>
          <w:tcPr>
            <w:tcW w:w="1268" w:type="dxa"/>
            <w:vAlign w:val="center"/>
          </w:tcPr>
          <w:p w14:paraId="4D60C83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鱼饲料</w:t>
            </w:r>
          </w:p>
        </w:tc>
        <w:tc>
          <w:tcPr>
            <w:tcW w:w="1371" w:type="dxa"/>
            <w:vAlign w:val="center"/>
          </w:tcPr>
          <w:p w14:paraId="79C7A5B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25kg/袋</w:t>
            </w:r>
          </w:p>
        </w:tc>
        <w:tc>
          <w:tcPr>
            <w:tcW w:w="6170" w:type="dxa"/>
            <w:vAlign w:val="center"/>
          </w:tcPr>
          <w:p w14:paraId="7B096BEB">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鱼饲料符合国家饲料行业的相关标准，颗粒大小平均2.0mm，形状均匀，产品在有效保质期内。</w:t>
            </w:r>
          </w:p>
        </w:tc>
        <w:tc>
          <w:tcPr>
            <w:tcW w:w="631" w:type="dxa"/>
            <w:vAlign w:val="center"/>
          </w:tcPr>
          <w:p w14:paraId="72AE350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袋</w:t>
            </w:r>
          </w:p>
        </w:tc>
      </w:tr>
      <w:tr w14:paraId="7AAC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47628BF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131</w:t>
            </w:r>
          </w:p>
        </w:tc>
        <w:tc>
          <w:tcPr>
            <w:tcW w:w="1268" w:type="dxa"/>
            <w:vAlign w:val="center"/>
          </w:tcPr>
          <w:p w14:paraId="52C86BD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杀虫气雾剂</w:t>
            </w:r>
          </w:p>
        </w:tc>
        <w:tc>
          <w:tcPr>
            <w:tcW w:w="1371" w:type="dxa"/>
            <w:vAlign w:val="center"/>
          </w:tcPr>
          <w:p w14:paraId="1A3C848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≥750ml/瓶</w:t>
            </w:r>
          </w:p>
        </w:tc>
        <w:tc>
          <w:tcPr>
            <w:tcW w:w="6170" w:type="dxa"/>
            <w:vAlign w:val="center"/>
          </w:tcPr>
          <w:p w14:paraId="5E01B926">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宝宝专用，无味草本配方，无副作用，专杀蚊蝇蟑螂类飞虫爬虫，总有效成分含量：0.51%,胺菊酯含量：0.3%，氯菊酯含量：0.21%</w:t>
            </w:r>
          </w:p>
        </w:tc>
        <w:tc>
          <w:tcPr>
            <w:tcW w:w="631" w:type="dxa"/>
            <w:vAlign w:val="center"/>
          </w:tcPr>
          <w:p w14:paraId="1B209FC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瓶</w:t>
            </w:r>
          </w:p>
        </w:tc>
      </w:tr>
      <w:tr w14:paraId="4E2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814" w:type="dxa"/>
            <w:vAlign w:val="center"/>
          </w:tcPr>
          <w:p w14:paraId="294F1A1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132</w:t>
            </w:r>
          </w:p>
        </w:tc>
        <w:tc>
          <w:tcPr>
            <w:tcW w:w="1268" w:type="dxa"/>
            <w:vAlign w:val="center"/>
          </w:tcPr>
          <w:p w14:paraId="20B52EC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塑料掸子</w:t>
            </w:r>
          </w:p>
        </w:tc>
        <w:tc>
          <w:tcPr>
            <w:tcW w:w="1371" w:type="dxa"/>
            <w:vAlign w:val="center"/>
          </w:tcPr>
          <w:p w14:paraId="648E89DA">
            <w:pPr>
              <w:jc w:val="center"/>
              <w:rPr>
                <w:rFonts w:ascii="仿宋" w:hAnsi="仿宋" w:eastAsia="仿宋" w:cs="仿宋"/>
                <w:sz w:val="20"/>
                <w:szCs w:val="20"/>
                <w:lang w:bidi="ar"/>
              </w:rPr>
            </w:pPr>
          </w:p>
        </w:tc>
        <w:tc>
          <w:tcPr>
            <w:tcW w:w="6170" w:type="dxa"/>
            <w:vAlign w:val="center"/>
          </w:tcPr>
          <w:p w14:paraId="0C9F234E">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掸头材质：化纤，手柄材质：PP新料。尺寸：手柄长≥25cm，掸头长≥53cm。重量：单把重量≥220g</w:t>
            </w:r>
          </w:p>
        </w:tc>
        <w:tc>
          <w:tcPr>
            <w:tcW w:w="631" w:type="dxa"/>
            <w:vAlign w:val="center"/>
          </w:tcPr>
          <w:p w14:paraId="77CCCCE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把</w:t>
            </w:r>
          </w:p>
        </w:tc>
      </w:tr>
      <w:tr w14:paraId="3D13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814" w:type="dxa"/>
            <w:vAlign w:val="center"/>
          </w:tcPr>
          <w:p w14:paraId="02FEE152">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133</w:t>
            </w:r>
          </w:p>
        </w:tc>
        <w:tc>
          <w:tcPr>
            <w:tcW w:w="1268" w:type="dxa"/>
            <w:vAlign w:val="center"/>
          </w:tcPr>
          <w:p w14:paraId="44CBBD9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增强软管</w:t>
            </w:r>
          </w:p>
        </w:tc>
        <w:tc>
          <w:tcPr>
            <w:tcW w:w="1371" w:type="dxa"/>
            <w:vAlign w:val="center"/>
          </w:tcPr>
          <w:p w14:paraId="4EB4140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#16（接Ф15水管）</w:t>
            </w:r>
          </w:p>
        </w:tc>
        <w:tc>
          <w:tcPr>
            <w:tcW w:w="6170" w:type="dxa"/>
            <w:vAlign w:val="center"/>
          </w:tcPr>
          <w:p w14:paraId="6B124A03">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材质：纤维增强管；尺寸：Ф16，能接在Ф15的水龙头上使用其他要求：优质、无味耐压、四季柔软</w:t>
            </w:r>
          </w:p>
        </w:tc>
        <w:tc>
          <w:tcPr>
            <w:tcW w:w="631" w:type="dxa"/>
            <w:vAlign w:val="center"/>
          </w:tcPr>
          <w:p w14:paraId="5764917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卷</w:t>
            </w:r>
          </w:p>
        </w:tc>
      </w:tr>
      <w:tr w14:paraId="6E68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814" w:type="dxa"/>
            <w:vAlign w:val="center"/>
          </w:tcPr>
          <w:p w14:paraId="19FEF32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134</w:t>
            </w:r>
          </w:p>
        </w:tc>
        <w:tc>
          <w:tcPr>
            <w:tcW w:w="1268" w:type="dxa"/>
            <w:vAlign w:val="center"/>
          </w:tcPr>
          <w:p w14:paraId="5713C22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静电除尘液</w:t>
            </w:r>
          </w:p>
        </w:tc>
        <w:tc>
          <w:tcPr>
            <w:tcW w:w="1371" w:type="dxa"/>
            <w:vAlign w:val="center"/>
          </w:tcPr>
          <w:p w14:paraId="12449685">
            <w:pPr>
              <w:jc w:val="center"/>
              <w:rPr>
                <w:rFonts w:ascii="仿宋" w:hAnsi="仿宋" w:eastAsia="仿宋" w:cs="仿宋"/>
                <w:sz w:val="20"/>
                <w:szCs w:val="20"/>
                <w:lang w:bidi="ar"/>
              </w:rPr>
            </w:pPr>
          </w:p>
        </w:tc>
        <w:tc>
          <w:tcPr>
            <w:tcW w:w="6170" w:type="dxa"/>
            <w:vAlign w:val="center"/>
          </w:tcPr>
          <w:p w14:paraId="750BC786">
            <w:pPr>
              <w:widowControl/>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主要成分：异链烷烃溶剂、石油衍、生物香精等。</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规格：≥3.8升/瓶，4瓶/件。其他要求：透明液体产品，清新香蕉味，产品PH值中性。</w:t>
            </w:r>
          </w:p>
        </w:tc>
        <w:tc>
          <w:tcPr>
            <w:tcW w:w="631" w:type="dxa"/>
            <w:vAlign w:val="center"/>
          </w:tcPr>
          <w:p w14:paraId="67F9B77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件</w:t>
            </w:r>
          </w:p>
        </w:tc>
      </w:tr>
      <w:tr w14:paraId="23C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trPr>
        <w:tc>
          <w:tcPr>
            <w:tcW w:w="814" w:type="dxa"/>
            <w:vAlign w:val="center"/>
          </w:tcPr>
          <w:p w14:paraId="42AA880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135</w:t>
            </w:r>
          </w:p>
        </w:tc>
        <w:tc>
          <w:tcPr>
            <w:tcW w:w="1268" w:type="dxa"/>
            <w:vAlign w:val="center"/>
          </w:tcPr>
          <w:p w14:paraId="6725408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泡腾片</w:t>
            </w:r>
          </w:p>
        </w:tc>
        <w:tc>
          <w:tcPr>
            <w:tcW w:w="1371" w:type="dxa"/>
            <w:vAlign w:val="center"/>
          </w:tcPr>
          <w:p w14:paraId="7BC443D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≥100片/瓶</w:t>
            </w:r>
          </w:p>
        </w:tc>
        <w:tc>
          <w:tcPr>
            <w:tcW w:w="6170" w:type="dxa"/>
            <w:vAlign w:val="center"/>
          </w:tcPr>
          <w:p w14:paraId="3E5CF1A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有效成分及含量：产品以三氯异氰尿酸为主要成分，有效含氯量为45%-52%，每片含有效氯约500mg，可杀灭肠道致病菌、化脓性球菌、致病性酵母菌、医院感染常见细菌和细胞芽胞，并能灭活病毒。片剂与规格：片剂(泡腾型)1g/片，≥100片/瓶</w:t>
            </w:r>
          </w:p>
        </w:tc>
        <w:tc>
          <w:tcPr>
            <w:tcW w:w="631" w:type="dxa"/>
            <w:vAlign w:val="center"/>
          </w:tcPr>
          <w:p w14:paraId="0A92FEB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4E90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814" w:type="dxa"/>
            <w:vAlign w:val="center"/>
          </w:tcPr>
          <w:p w14:paraId="3769F75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136</w:t>
            </w:r>
          </w:p>
        </w:tc>
        <w:tc>
          <w:tcPr>
            <w:tcW w:w="1268" w:type="dxa"/>
            <w:vAlign w:val="center"/>
          </w:tcPr>
          <w:p w14:paraId="64101CF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三轮车雨布</w:t>
            </w:r>
          </w:p>
        </w:tc>
        <w:tc>
          <w:tcPr>
            <w:tcW w:w="1371" w:type="dxa"/>
            <w:vAlign w:val="center"/>
          </w:tcPr>
          <w:p w14:paraId="345CC8F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绿色 ≥3.2m*1.5m</w:t>
            </w:r>
          </w:p>
        </w:tc>
        <w:tc>
          <w:tcPr>
            <w:tcW w:w="6170" w:type="dxa"/>
            <w:vAlign w:val="center"/>
          </w:tcPr>
          <w:p w14:paraId="32C1572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品名：三轮车雨布。尺寸：1.5m×3m。颜色：绿色、蓝色。厚度：0.4 mm±0.02mm。材质：聚乙稀（PE）四面扣眼，防水防寒、隔热防晒，耐撕扯。</w:t>
            </w:r>
          </w:p>
        </w:tc>
        <w:tc>
          <w:tcPr>
            <w:tcW w:w="631" w:type="dxa"/>
            <w:vAlign w:val="center"/>
          </w:tcPr>
          <w:p w14:paraId="2F7600F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2EE1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814" w:type="dxa"/>
            <w:vAlign w:val="center"/>
          </w:tcPr>
          <w:p w14:paraId="4F62616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137</w:t>
            </w:r>
          </w:p>
        </w:tc>
        <w:tc>
          <w:tcPr>
            <w:tcW w:w="1268" w:type="dxa"/>
            <w:vAlign w:val="center"/>
          </w:tcPr>
          <w:p w14:paraId="23071FB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白色粉笔</w:t>
            </w:r>
          </w:p>
        </w:tc>
        <w:tc>
          <w:tcPr>
            <w:tcW w:w="1371" w:type="dxa"/>
            <w:vAlign w:val="center"/>
          </w:tcPr>
          <w:p w14:paraId="3F9AE0D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48支/盒 50盒/件</w:t>
            </w:r>
          </w:p>
        </w:tc>
        <w:tc>
          <w:tcPr>
            <w:tcW w:w="6170" w:type="dxa"/>
            <w:vAlign w:val="center"/>
          </w:tcPr>
          <w:p w14:paraId="1168063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材质：环保石膏。尺寸：粉笔高度≥8.3×直径≥0.9cm。颜色：白色。包装规格：48支/盒 50盒/件。其他要求：圆杆设计，易握不易断，易擦拭不留痕迹，高密度，颗粒垂直下坠，不易飞扬。</w:t>
            </w:r>
          </w:p>
        </w:tc>
        <w:tc>
          <w:tcPr>
            <w:tcW w:w="631" w:type="dxa"/>
            <w:vAlign w:val="center"/>
          </w:tcPr>
          <w:p w14:paraId="390FCDF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47A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trPr>
        <w:tc>
          <w:tcPr>
            <w:tcW w:w="814" w:type="dxa"/>
            <w:vAlign w:val="center"/>
          </w:tcPr>
          <w:p w14:paraId="61C226C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138</w:t>
            </w:r>
          </w:p>
        </w:tc>
        <w:tc>
          <w:tcPr>
            <w:tcW w:w="1268" w:type="dxa"/>
            <w:vAlign w:val="center"/>
          </w:tcPr>
          <w:p w14:paraId="36855E55">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彩色粉笔</w:t>
            </w:r>
          </w:p>
        </w:tc>
        <w:tc>
          <w:tcPr>
            <w:tcW w:w="1371" w:type="dxa"/>
            <w:vAlign w:val="center"/>
          </w:tcPr>
          <w:p w14:paraId="6C448C8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48支/盒 50盒/件</w:t>
            </w:r>
          </w:p>
        </w:tc>
        <w:tc>
          <w:tcPr>
            <w:tcW w:w="6170" w:type="dxa"/>
            <w:vAlign w:val="center"/>
          </w:tcPr>
          <w:p w14:paraId="6C7CE7B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材质：环保石膏。尺寸：粉笔高度≥8.3×直径≥0.9cm。颜色：彩色(红黄蓝白粉绿橙共7色)。包装规格：48支/盒 50盒/件。其他要求：圆杆设计，易握不易断，易擦拭不留痕迹，高密度，颗粒垂直下坠，不易飞扬。</w:t>
            </w:r>
          </w:p>
        </w:tc>
        <w:tc>
          <w:tcPr>
            <w:tcW w:w="631" w:type="dxa"/>
            <w:vAlign w:val="center"/>
          </w:tcPr>
          <w:p w14:paraId="6836359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308D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814" w:type="dxa"/>
            <w:vAlign w:val="center"/>
          </w:tcPr>
          <w:p w14:paraId="534F8600">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139</w:t>
            </w:r>
          </w:p>
        </w:tc>
        <w:tc>
          <w:tcPr>
            <w:tcW w:w="1268" w:type="dxa"/>
            <w:vAlign w:val="center"/>
          </w:tcPr>
          <w:p w14:paraId="678C773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黑板擦</w:t>
            </w:r>
          </w:p>
        </w:tc>
        <w:tc>
          <w:tcPr>
            <w:tcW w:w="1371" w:type="dxa"/>
            <w:vAlign w:val="center"/>
          </w:tcPr>
          <w:p w14:paraId="46348B8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长≥13cm×宽≥5.5cm×高≥4cm。</w:t>
            </w:r>
          </w:p>
        </w:tc>
        <w:tc>
          <w:tcPr>
            <w:tcW w:w="6170" w:type="dxa"/>
            <w:vAlign w:val="center"/>
          </w:tcPr>
          <w:p w14:paraId="2634A093">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材质：塑料，绒布、海绵。尺寸：长≥13cm×宽≥5.5cm×高≥4cm。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其他要求：凹凸绒布设计，易擦耐用。</w:t>
            </w:r>
          </w:p>
        </w:tc>
        <w:tc>
          <w:tcPr>
            <w:tcW w:w="631" w:type="dxa"/>
            <w:vAlign w:val="center"/>
          </w:tcPr>
          <w:p w14:paraId="7E71AB8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3855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814" w:type="dxa"/>
            <w:vAlign w:val="center"/>
          </w:tcPr>
          <w:p w14:paraId="19703C1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140</w:t>
            </w:r>
          </w:p>
        </w:tc>
        <w:tc>
          <w:tcPr>
            <w:tcW w:w="1268" w:type="dxa"/>
            <w:vAlign w:val="center"/>
          </w:tcPr>
          <w:p w14:paraId="6A21608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A字提示牌</w:t>
            </w:r>
          </w:p>
        </w:tc>
        <w:tc>
          <w:tcPr>
            <w:tcW w:w="1371" w:type="dxa"/>
            <w:vAlign w:val="center"/>
          </w:tcPr>
          <w:p w14:paraId="6A6DDE3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≥31.5cm×≥28.5cm×≥64cm。</w:t>
            </w:r>
          </w:p>
        </w:tc>
        <w:tc>
          <w:tcPr>
            <w:tcW w:w="6170" w:type="dxa"/>
            <w:vAlign w:val="center"/>
          </w:tcPr>
          <w:p w14:paraId="6B48736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材质：PP工程塑料。尺寸：≥31.5cm×≥28.5cm×≥64cm。重量：≥0.55kg。其他要求：35度开角，凹凸手握，按需提供印字，“小心地滑”或“小心台阶”或“正在维修中暂停使用”等等。</w:t>
            </w:r>
          </w:p>
        </w:tc>
        <w:tc>
          <w:tcPr>
            <w:tcW w:w="631" w:type="dxa"/>
            <w:vAlign w:val="center"/>
          </w:tcPr>
          <w:p w14:paraId="5AB5E18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个</w:t>
            </w:r>
          </w:p>
        </w:tc>
      </w:tr>
      <w:tr w14:paraId="1DC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trPr>
        <w:tc>
          <w:tcPr>
            <w:tcW w:w="814" w:type="dxa"/>
            <w:vAlign w:val="center"/>
          </w:tcPr>
          <w:p w14:paraId="6DF056C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141</w:t>
            </w:r>
          </w:p>
        </w:tc>
        <w:tc>
          <w:tcPr>
            <w:tcW w:w="1268" w:type="dxa"/>
            <w:vAlign w:val="center"/>
          </w:tcPr>
          <w:p w14:paraId="5D3413F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美工刀</w:t>
            </w:r>
          </w:p>
        </w:tc>
        <w:tc>
          <w:tcPr>
            <w:tcW w:w="1371" w:type="dxa"/>
            <w:vAlign w:val="center"/>
          </w:tcPr>
          <w:p w14:paraId="66FDB2E7">
            <w:pPr>
              <w:jc w:val="center"/>
              <w:rPr>
                <w:rFonts w:ascii="仿宋" w:hAnsi="仿宋" w:eastAsia="仿宋" w:cs="仿宋"/>
                <w:color w:val="000000"/>
                <w:sz w:val="20"/>
                <w:szCs w:val="20"/>
                <w:lang w:bidi="ar"/>
              </w:rPr>
            </w:pPr>
          </w:p>
        </w:tc>
        <w:tc>
          <w:tcPr>
            <w:tcW w:w="6170" w:type="dxa"/>
            <w:vAlign w:val="center"/>
          </w:tcPr>
          <w:p w14:paraId="69A01226">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材质：SK5合金钢刀片，ABS塑胶外壳。刀身尺寸：≥长156mm×≥宽30mm×厚≥15mm。其他要求：8节锋利刀头，拔出尾部可折断钝刀，安全自锁设计，防滑面背部，可拆刀功能，30度刀尖。</w:t>
            </w:r>
          </w:p>
        </w:tc>
        <w:tc>
          <w:tcPr>
            <w:tcW w:w="631" w:type="dxa"/>
            <w:vAlign w:val="center"/>
          </w:tcPr>
          <w:p w14:paraId="5F82907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把</w:t>
            </w:r>
          </w:p>
        </w:tc>
      </w:tr>
      <w:tr w14:paraId="0F89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rPr>
        <w:tc>
          <w:tcPr>
            <w:tcW w:w="814" w:type="dxa"/>
            <w:vAlign w:val="center"/>
          </w:tcPr>
          <w:p w14:paraId="6BED9359">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142</w:t>
            </w:r>
          </w:p>
        </w:tc>
        <w:tc>
          <w:tcPr>
            <w:tcW w:w="1268" w:type="dxa"/>
            <w:vAlign w:val="center"/>
          </w:tcPr>
          <w:p w14:paraId="321B840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美工刀片</w:t>
            </w:r>
          </w:p>
        </w:tc>
        <w:tc>
          <w:tcPr>
            <w:tcW w:w="1371" w:type="dxa"/>
            <w:vAlign w:val="center"/>
          </w:tcPr>
          <w:p w14:paraId="486A060C">
            <w:pPr>
              <w:jc w:val="center"/>
              <w:rPr>
                <w:rFonts w:ascii="仿宋" w:hAnsi="仿宋" w:eastAsia="仿宋" w:cs="仿宋"/>
                <w:color w:val="000000"/>
                <w:sz w:val="20"/>
                <w:szCs w:val="20"/>
                <w:lang w:bidi="ar"/>
              </w:rPr>
            </w:pPr>
          </w:p>
        </w:tc>
        <w:tc>
          <w:tcPr>
            <w:tcW w:w="6170" w:type="dxa"/>
            <w:vAlign w:val="center"/>
          </w:tcPr>
          <w:p w14:paraId="2C3ABB9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材质：SK5合金钢刀片，锋利耐用，适合多种切割需求；≥长100mm×宽18mm×厚度约为0.5mm至0.6mm</w:t>
            </w:r>
          </w:p>
        </w:tc>
        <w:tc>
          <w:tcPr>
            <w:tcW w:w="631" w:type="dxa"/>
            <w:vAlign w:val="center"/>
          </w:tcPr>
          <w:p w14:paraId="43EB3EF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盒</w:t>
            </w:r>
          </w:p>
        </w:tc>
      </w:tr>
      <w:tr w14:paraId="249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814" w:type="dxa"/>
            <w:vAlign w:val="center"/>
          </w:tcPr>
          <w:p w14:paraId="0DA4822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143</w:t>
            </w:r>
          </w:p>
        </w:tc>
        <w:tc>
          <w:tcPr>
            <w:tcW w:w="1268" w:type="dxa"/>
            <w:vAlign w:val="center"/>
          </w:tcPr>
          <w:p w14:paraId="615DDB0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电梯地垫</w:t>
            </w:r>
          </w:p>
        </w:tc>
        <w:tc>
          <w:tcPr>
            <w:tcW w:w="1371" w:type="dxa"/>
            <w:vAlign w:val="center"/>
          </w:tcPr>
          <w:p w14:paraId="1F48E46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尺寸定制</w:t>
            </w:r>
          </w:p>
        </w:tc>
        <w:tc>
          <w:tcPr>
            <w:tcW w:w="6170" w:type="dxa"/>
            <w:vAlign w:val="center"/>
          </w:tcPr>
          <w:p w14:paraId="7B2D7EB8">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颜色：灰色，地垫厚度：≥6mm，每平方米重≥5斤，进口涤纶丝毯面，PVC橡胶波纹防滑底背，压边工艺</w:t>
            </w:r>
          </w:p>
        </w:tc>
        <w:tc>
          <w:tcPr>
            <w:tcW w:w="631" w:type="dxa"/>
            <w:vAlign w:val="center"/>
          </w:tcPr>
          <w:p w14:paraId="753F5BF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平方米</w:t>
            </w:r>
          </w:p>
        </w:tc>
      </w:tr>
      <w:tr w14:paraId="583C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trPr>
        <w:tc>
          <w:tcPr>
            <w:tcW w:w="814" w:type="dxa"/>
            <w:vAlign w:val="center"/>
          </w:tcPr>
          <w:p w14:paraId="18CAD3B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144</w:t>
            </w:r>
          </w:p>
        </w:tc>
        <w:tc>
          <w:tcPr>
            <w:tcW w:w="1268" w:type="dxa"/>
            <w:vAlign w:val="center"/>
          </w:tcPr>
          <w:p w14:paraId="7A32A3D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防尘眼镜</w:t>
            </w:r>
          </w:p>
        </w:tc>
        <w:tc>
          <w:tcPr>
            <w:tcW w:w="1371" w:type="dxa"/>
            <w:vAlign w:val="center"/>
          </w:tcPr>
          <w:p w14:paraId="780EDB6E">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长≥145mm高≥55mm</w:t>
            </w:r>
          </w:p>
        </w:tc>
        <w:tc>
          <w:tcPr>
            <w:tcW w:w="6170" w:type="dxa"/>
            <w:vAlign w:val="center"/>
          </w:tcPr>
          <w:p w14:paraId="7C4A040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主要材质：聚碳酸脂镜片、乙烯镜框  重量：每付≥67g。镜片颜色：透明。其他要求：有透气通风口设计，可调节弹性头带，柔软乙烯镜框，柔软易弯折，可与近视镜同时佩戴。</w:t>
            </w:r>
          </w:p>
        </w:tc>
        <w:tc>
          <w:tcPr>
            <w:tcW w:w="631" w:type="dxa"/>
            <w:vAlign w:val="center"/>
          </w:tcPr>
          <w:p w14:paraId="23C9F1C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付</w:t>
            </w:r>
          </w:p>
        </w:tc>
      </w:tr>
      <w:tr w14:paraId="4C9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814" w:type="dxa"/>
            <w:vAlign w:val="center"/>
          </w:tcPr>
          <w:p w14:paraId="5615D354">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145</w:t>
            </w:r>
          </w:p>
        </w:tc>
        <w:tc>
          <w:tcPr>
            <w:tcW w:w="1268" w:type="dxa"/>
            <w:vAlign w:val="center"/>
          </w:tcPr>
          <w:p w14:paraId="39DC4F3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百洁布</w:t>
            </w:r>
          </w:p>
        </w:tc>
        <w:tc>
          <w:tcPr>
            <w:tcW w:w="1371" w:type="dxa"/>
            <w:vAlign w:val="center"/>
          </w:tcPr>
          <w:p w14:paraId="01C83FC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val="en-US" w:eastAsia="zh-CN" w:bidi="ar"/>
              </w:rPr>
              <w:t>5</w:t>
            </w:r>
            <w:r>
              <w:rPr>
                <w:rFonts w:hint="eastAsia" w:ascii="仿宋" w:hAnsi="仿宋" w:eastAsia="仿宋" w:cs="仿宋"/>
                <w:color w:val="000000"/>
                <w:sz w:val="20"/>
                <w:szCs w:val="20"/>
                <w:lang w:bidi="ar"/>
              </w:rPr>
              <w:t>张/扎</w:t>
            </w:r>
          </w:p>
        </w:tc>
        <w:tc>
          <w:tcPr>
            <w:tcW w:w="6170" w:type="dxa"/>
            <w:vAlign w:val="center"/>
          </w:tcPr>
          <w:p w14:paraId="2098FEB5">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材质：进口尼龙，金刚砂。尺寸：≥150mm×≥98mm×≥80mm。其他要求：密度高不易变形。</w:t>
            </w:r>
          </w:p>
        </w:tc>
        <w:tc>
          <w:tcPr>
            <w:tcW w:w="631" w:type="dxa"/>
            <w:vAlign w:val="center"/>
          </w:tcPr>
          <w:p w14:paraId="1100E95B">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扎</w:t>
            </w:r>
          </w:p>
        </w:tc>
      </w:tr>
      <w:tr w14:paraId="1D78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trPr>
        <w:tc>
          <w:tcPr>
            <w:tcW w:w="814" w:type="dxa"/>
            <w:vAlign w:val="center"/>
          </w:tcPr>
          <w:p w14:paraId="034B4413">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146</w:t>
            </w:r>
          </w:p>
        </w:tc>
        <w:tc>
          <w:tcPr>
            <w:tcW w:w="1268" w:type="dxa"/>
            <w:vAlign w:val="center"/>
          </w:tcPr>
          <w:p w14:paraId="066BE0A8">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刨锄</w:t>
            </w:r>
          </w:p>
        </w:tc>
        <w:tc>
          <w:tcPr>
            <w:tcW w:w="1371" w:type="dxa"/>
            <w:vAlign w:val="center"/>
          </w:tcPr>
          <w:p w14:paraId="2C4FF97C">
            <w:pPr>
              <w:jc w:val="center"/>
              <w:rPr>
                <w:rFonts w:ascii="仿宋" w:hAnsi="仿宋" w:eastAsia="仿宋" w:cs="仿宋"/>
                <w:color w:val="000000"/>
                <w:sz w:val="20"/>
                <w:szCs w:val="20"/>
                <w:lang w:bidi="ar"/>
              </w:rPr>
            </w:pPr>
          </w:p>
        </w:tc>
        <w:tc>
          <w:tcPr>
            <w:tcW w:w="6170" w:type="dxa"/>
            <w:vAlign w:val="center"/>
          </w:tcPr>
          <w:p w14:paraId="5B89ACD1">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材质：实木柄手柄，锰钢锄身。尺寸：手柄长≥120cm，刃长：≥28cm，刃宽≥9cm，内径≥6cm，重量≥0.75kg。其他要求：配件含铁卡子一个，木卡子一个。</w:t>
            </w:r>
          </w:p>
        </w:tc>
        <w:tc>
          <w:tcPr>
            <w:tcW w:w="631" w:type="dxa"/>
            <w:vAlign w:val="center"/>
          </w:tcPr>
          <w:p w14:paraId="35DA49C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套</w:t>
            </w:r>
          </w:p>
        </w:tc>
      </w:tr>
      <w:tr w14:paraId="3383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814" w:type="dxa"/>
            <w:vAlign w:val="center"/>
          </w:tcPr>
          <w:p w14:paraId="16929CA6">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146</w:t>
            </w:r>
          </w:p>
        </w:tc>
        <w:tc>
          <w:tcPr>
            <w:tcW w:w="1268" w:type="dxa"/>
            <w:vAlign w:val="center"/>
          </w:tcPr>
          <w:p w14:paraId="0B9004F5">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救生衣</w:t>
            </w:r>
          </w:p>
        </w:tc>
        <w:tc>
          <w:tcPr>
            <w:tcW w:w="1371" w:type="dxa"/>
            <w:vAlign w:val="center"/>
          </w:tcPr>
          <w:p w14:paraId="1CD6349D">
            <w:pPr>
              <w:jc w:val="center"/>
              <w:rPr>
                <w:rFonts w:ascii="仿宋" w:hAnsi="仿宋" w:eastAsia="仿宋" w:cs="仿宋"/>
                <w:color w:val="000000"/>
                <w:sz w:val="20"/>
                <w:szCs w:val="20"/>
                <w:lang w:bidi="ar"/>
              </w:rPr>
            </w:pPr>
          </w:p>
        </w:tc>
        <w:tc>
          <w:tcPr>
            <w:tcW w:w="6170" w:type="dxa"/>
            <w:vAlign w:val="center"/>
          </w:tcPr>
          <w:p w14:paraId="0FD547DA">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面料：加厚就加密牛津防水布；承重：≤100kg；尺码：均码；浮力：≥7.5kg；颜色不限，经久耐用。</w:t>
            </w:r>
          </w:p>
        </w:tc>
        <w:tc>
          <w:tcPr>
            <w:tcW w:w="631" w:type="dxa"/>
            <w:vAlign w:val="center"/>
          </w:tcPr>
          <w:p w14:paraId="0E18ECF9">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3180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814" w:type="dxa"/>
            <w:vAlign w:val="center"/>
          </w:tcPr>
          <w:p w14:paraId="2736E90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148</w:t>
            </w:r>
          </w:p>
        </w:tc>
        <w:tc>
          <w:tcPr>
            <w:tcW w:w="1268" w:type="dxa"/>
            <w:vAlign w:val="center"/>
          </w:tcPr>
          <w:p w14:paraId="7C87B23E">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反光衣</w:t>
            </w:r>
          </w:p>
        </w:tc>
        <w:tc>
          <w:tcPr>
            <w:tcW w:w="1371" w:type="dxa"/>
            <w:vAlign w:val="center"/>
          </w:tcPr>
          <w:p w14:paraId="155BF679">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多口袋网格款</w:t>
            </w:r>
          </w:p>
        </w:tc>
        <w:tc>
          <w:tcPr>
            <w:tcW w:w="6170" w:type="dxa"/>
            <w:vAlign w:val="center"/>
          </w:tcPr>
          <w:p w14:paraId="18289003">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面料：120克针织布；尺码：均码；衣服有反光条；可印字。</w:t>
            </w:r>
          </w:p>
        </w:tc>
        <w:tc>
          <w:tcPr>
            <w:tcW w:w="631" w:type="dxa"/>
            <w:vAlign w:val="center"/>
          </w:tcPr>
          <w:p w14:paraId="0FA6A566">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668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814" w:type="dxa"/>
            <w:vAlign w:val="center"/>
          </w:tcPr>
          <w:p w14:paraId="1004765F">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149</w:t>
            </w:r>
          </w:p>
        </w:tc>
        <w:tc>
          <w:tcPr>
            <w:tcW w:w="1268" w:type="dxa"/>
            <w:vAlign w:val="center"/>
          </w:tcPr>
          <w:p w14:paraId="51634B6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害光光（蚊蝇净）</w:t>
            </w:r>
          </w:p>
        </w:tc>
        <w:tc>
          <w:tcPr>
            <w:tcW w:w="1371" w:type="dxa"/>
            <w:vAlign w:val="center"/>
          </w:tcPr>
          <w:p w14:paraId="58B179FE">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≥5克/袋</w:t>
            </w:r>
          </w:p>
        </w:tc>
        <w:tc>
          <w:tcPr>
            <w:tcW w:w="6170" w:type="dxa"/>
            <w:vAlign w:val="center"/>
          </w:tcPr>
          <w:p w14:paraId="04F0110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有效成分及其含量：顺式氯氰菊酯≥5%。形态：可溶粒剂。其他要求：低毒产品，无气味，对跳蚤、苍蝇、蚂蚁、蚊及宠物寄生虫、花卉害虫等具有击倒速度快，杀灭率高，对人畜安全。</w:t>
            </w:r>
          </w:p>
        </w:tc>
        <w:tc>
          <w:tcPr>
            <w:tcW w:w="631" w:type="dxa"/>
            <w:vAlign w:val="center"/>
          </w:tcPr>
          <w:p w14:paraId="176B149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袋</w:t>
            </w:r>
          </w:p>
        </w:tc>
      </w:tr>
      <w:tr w14:paraId="2FC8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814" w:type="dxa"/>
            <w:vAlign w:val="center"/>
          </w:tcPr>
          <w:p w14:paraId="6FC4AF9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150</w:t>
            </w:r>
          </w:p>
        </w:tc>
        <w:tc>
          <w:tcPr>
            <w:tcW w:w="1268" w:type="dxa"/>
            <w:vAlign w:val="center"/>
          </w:tcPr>
          <w:p w14:paraId="416B973B">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长柄捞斗</w:t>
            </w:r>
          </w:p>
        </w:tc>
        <w:tc>
          <w:tcPr>
            <w:tcW w:w="1371" w:type="dxa"/>
            <w:vAlign w:val="center"/>
          </w:tcPr>
          <w:p w14:paraId="0DF5C9D6">
            <w:pPr>
              <w:jc w:val="cente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4DD4E526">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长杆：竹制，长度为4-5m；椭圆形捞勺，铁网制，直径为3</w:t>
            </w:r>
            <w:r>
              <w:rPr>
                <w:rFonts w:hint="eastAsia" w:ascii="仿宋" w:hAnsi="仿宋" w:eastAsia="仿宋" w:cs="仿宋"/>
                <w:color w:val="000000"/>
                <w:sz w:val="20"/>
                <w:szCs w:val="20"/>
                <w:lang w:val="en-US" w:eastAsia="zh-CN" w:bidi="ar"/>
              </w:rPr>
              <w:t>0</w:t>
            </w:r>
            <w:r>
              <w:rPr>
                <w:rFonts w:hint="eastAsia" w:ascii="仿宋" w:hAnsi="仿宋" w:eastAsia="仿宋" w:cs="仿宋"/>
                <w:color w:val="000000"/>
                <w:sz w:val="20"/>
                <w:szCs w:val="20"/>
                <w:lang w:bidi="ar"/>
              </w:rPr>
              <w:t>-40cm，经久耐用，便于操作。</w:t>
            </w:r>
          </w:p>
        </w:tc>
        <w:tc>
          <w:tcPr>
            <w:tcW w:w="631" w:type="dxa"/>
            <w:vAlign w:val="center"/>
          </w:tcPr>
          <w:p w14:paraId="0506A61F">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把</w:t>
            </w:r>
          </w:p>
        </w:tc>
      </w:tr>
      <w:tr w14:paraId="3109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814" w:type="dxa"/>
            <w:vAlign w:val="center"/>
          </w:tcPr>
          <w:p w14:paraId="6B06E31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151</w:t>
            </w:r>
          </w:p>
        </w:tc>
        <w:tc>
          <w:tcPr>
            <w:tcW w:w="1268" w:type="dxa"/>
            <w:vAlign w:val="center"/>
          </w:tcPr>
          <w:p w14:paraId="4553D71B">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地板革</w:t>
            </w:r>
          </w:p>
        </w:tc>
        <w:tc>
          <w:tcPr>
            <w:tcW w:w="1371" w:type="dxa"/>
            <w:vAlign w:val="center"/>
          </w:tcPr>
          <w:p w14:paraId="259ECB7A">
            <w:pPr>
              <w:jc w:val="cente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01B5E171">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塑料制品，长度≥5m，宽度≥2m，厚度为1.2mm，实心耐磨，防水防滑，安全阻燃，防刮耐磨。</w:t>
            </w:r>
          </w:p>
        </w:tc>
        <w:tc>
          <w:tcPr>
            <w:tcW w:w="631" w:type="dxa"/>
            <w:vAlign w:val="center"/>
          </w:tcPr>
          <w:p w14:paraId="0F544808">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匹</w:t>
            </w:r>
          </w:p>
        </w:tc>
      </w:tr>
      <w:tr w14:paraId="74F1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814" w:type="dxa"/>
            <w:vAlign w:val="center"/>
          </w:tcPr>
          <w:p w14:paraId="1D82B7B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152</w:t>
            </w:r>
          </w:p>
        </w:tc>
        <w:tc>
          <w:tcPr>
            <w:tcW w:w="1268" w:type="dxa"/>
            <w:vAlign w:val="center"/>
          </w:tcPr>
          <w:p w14:paraId="25CF6538">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松香水</w:t>
            </w:r>
          </w:p>
        </w:tc>
        <w:tc>
          <w:tcPr>
            <w:tcW w:w="1371" w:type="dxa"/>
            <w:vAlign w:val="center"/>
          </w:tcPr>
          <w:p w14:paraId="434EB6B7">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≥500ml/瓶</w:t>
            </w:r>
          </w:p>
        </w:tc>
        <w:tc>
          <w:tcPr>
            <w:tcW w:w="6170" w:type="dxa"/>
            <w:vAlign w:val="center"/>
          </w:tcPr>
          <w:p w14:paraId="489CCDCB">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形态：液体。添加剂类型：醇酸稀释剂。</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主要功效：除污除垢去油胶</w:t>
            </w:r>
          </w:p>
        </w:tc>
        <w:tc>
          <w:tcPr>
            <w:tcW w:w="631" w:type="dxa"/>
            <w:vAlign w:val="center"/>
          </w:tcPr>
          <w:p w14:paraId="5F80724A">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5990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814" w:type="dxa"/>
            <w:vAlign w:val="center"/>
          </w:tcPr>
          <w:p w14:paraId="69F99B8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153</w:t>
            </w:r>
          </w:p>
        </w:tc>
        <w:tc>
          <w:tcPr>
            <w:tcW w:w="1268" w:type="dxa"/>
            <w:vAlign w:val="center"/>
          </w:tcPr>
          <w:p w14:paraId="68FE061C">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地板蜡</w:t>
            </w:r>
          </w:p>
        </w:tc>
        <w:tc>
          <w:tcPr>
            <w:tcW w:w="1371" w:type="dxa"/>
            <w:vAlign w:val="center"/>
          </w:tcPr>
          <w:p w14:paraId="58F47D7F">
            <w:pPr>
              <w:jc w:val="cente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6CA4BE93">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主要成分：乳化剂、上光蜡、溶剂等。规格：≥2.5L/瓶。其他要求：产品PH值中性，液体水溶性地板蜡，易推开，深层滋养，提亮防尘，持久上光，不打滑。</w:t>
            </w:r>
          </w:p>
        </w:tc>
        <w:tc>
          <w:tcPr>
            <w:tcW w:w="631" w:type="dxa"/>
            <w:vAlign w:val="center"/>
          </w:tcPr>
          <w:p w14:paraId="3FBE730B">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瓶</w:t>
            </w:r>
          </w:p>
        </w:tc>
      </w:tr>
      <w:tr w14:paraId="6862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4" w:type="dxa"/>
            <w:vAlign w:val="center"/>
          </w:tcPr>
          <w:p w14:paraId="7C35435B">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154</w:t>
            </w:r>
          </w:p>
        </w:tc>
        <w:tc>
          <w:tcPr>
            <w:tcW w:w="1268" w:type="dxa"/>
            <w:vAlign w:val="center"/>
          </w:tcPr>
          <w:p w14:paraId="2F6A807B">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片碱</w:t>
            </w:r>
          </w:p>
        </w:tc>
        <w:tc>
          <w:tcPr>
            <w:tcW w:w="1371" w:type="dxa"/>
            <w:vAlign w:val="center"/>
          </w:tcPr>
          <w:p w14:paraId="2E324428">
            <w:pPr>
              <w:jc w:val="cente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2FC6DE67">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工业纯碱。规格：≥25kg/袋。</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其他要求：密封包装，粉沫细腻，含量99%以上。</w:t>
            </w:r>
          </w:p>
        </w:tc>
        <w:tc>
          <w:tcPr>
            <w:tcW w:w="631" w:type="dxa"/>
            <w:vAlign w:val="center"/>
          </w:tcPr>
          <w:p w14:paraId="55F25D82">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袋</w:t>
            </w:r>
          </w:p>
        </w:tc>
      </w:tr>
      <w:tr w14:paraId="5F3B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14" w:type="dxa"/>
            <w:vAlign w:val="center"/>
          </w:tcPr>
          <w:p w14:paraId="5D1A5F9D">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155</w:t>
            </w:r>
          </w:p>
        </w:tc>
        <w:tc>
          <w:tcPr>
            <w:tcW w:w="1268" w:type="dxa"/>
            <w:vAlign w:val="center"/>
          </w:tcPr>
          <w:p w14:paraId="1393E17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鑫海峰散片纸</w:t>
            </w:r>
          </w:p>
        </w:tc>
        <w:tc>
          <w:tcPr>
            <w:tcW w:w="1371" w:type="dxa"/>
            <w:vAlign w:val="center"/>
          </w:tcPr>
          <w:p w14:paraId="71E02865">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≥6KG/件</w:t>
            </w:r>
          </w:p>
        </w:tc>
        <w:tc>
          <w:tcPr>
            <w:tcW w:w="6170" w:type="dxa"/>
            <w:vAlign w:val="center"/>
          </w:tcPr>
          <w:p w14:paraId="0B4EEA2D">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双层加厚，吸水性好</w:t>
            </w:r>
          </w:p>
        </w:tc>
        <w:tc>
          <w:tcPr>
            <w:tcW w:w="631" w:type="dxa"/>
            <w:vAlign w:val="center"/>
          </w:tcPr>
          <w:p w14:paraId="68D556C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6F75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14" w:type="dxa"/>
            <w:vAlign w:val="center"/>
          </w:tcPr>
          <w:p w14:paraId="0C87A26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156</w:t>
            </w:r>
          </w:p>
        </w:tc>
        <w:tc>
          <w:tcPr>
            <w:tcW w:w="1268" w:type="dxa"/>
            <w:vAlign w:val="center"/>
          </w:tcPr>
          <w:p w14:paraId="37D5E6D3">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方巾纸230</w:t>
            </w:r>
          </w:p>
        </w:tc>
        <w:tc>
          <w:tcPr>
            <w:tcW w:w="1371" w:type="dxa"/>
            <w:vAlign w:val="center"/>
          </w:tcPr>
          <w:p w14:paraId="40A5924E">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≥10kg/件</w:t>
            </w:r>
          </w:p>
        </w:tc>
        <w:tc>
          <w:tcPr>
            <w:tcW w:w="6170" w:type="dxa"/>
            <w:vAlign w:val="center"/>
          </w:tcPr>
          <w:p w14:paraId="0A513A9A">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双层加厚，原生木浆</w:t>
            </w:r>
          </w:p>
        </w:tc>
        <w:tc>
          <w:tcPr>
            <w:tcW w:w="631" w:type="dxa"/>
            <w:vAlign w:val="center"/>
          </w:tcPr>
          <w:p w14:paraId="2F2DE047">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032B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814" w:type="dxa"/>
            <w:vAlign w:val="center"/>
          </w:tcPr>
          <w:p w14:paraId="5E95D38E">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157</w:t>
            </w:r>
          </w:p>
        </w:tc>
        <w:tc>
          <w:tcPr>
            <w:tcW w:w="1268" w:type="dxa"/>
            <w:vAlign w:val="center"/>
          </w:tcPr>
          <w:p w14:paraId="201D63A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钢丝抹布</w:t>
            </w:r>
          </w:p>
        </w:tc>
        <w:tc>
          <w:tcPr>
            <w:tcW w:w="1371" w:type="dxa"/>
            <w:vAlign w:val="center"/>
          </w:tcPr>
          <w:p w14:paraId="49460289">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≥20cm*20cm</w:t>
            </w:r>
          </w:p>
        </w:tc>
        <w:tc>
          <w:tcPr>
            <w:tcW w:w="6170" w:type="dxa"/>
            <w:vAlign w:val="center"/>
          </w:tcPr>
          <w:p w14:paraId="31FE11C0">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耐磨耐用不伤涂层</w:t>
            </w:r>
          </w:p>
        </w:tc>
        <w:tc>
          <w:tcPr>
            <w:tcW w:w="631" w:type="dxa"/>
            <w:vAlign w:val="center"/>
          </w:tcPr>
          <w:p w14:paraId="0284AC96">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148A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14" w:type="dxa"/>
            <w:vAlign w:val="center"/>
          </w:tcPr>
          <w:p w14:paraId="29D69775">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158</w:t>
            </w:r>
          </w:p>
        </w:tc>
        <w:tc>
          <w:tcPr>
            <w:tcW w:w="1268" w:type="dxa"/>
            <w:vAlign w:val="center"/>
          </w:tcPr>
          <w:p w14:paraId="2083E5D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透明PVC膜</w:t>
            </w:r>
          </w:p>
        </w:tc>
        <w:tc>
          <w:tcPr>
            <w:tcW w:w="1371" w:type="dxa"/>
            <w:vAlign w:val="center"/>
          </w:tcPr>
          <w:p w14:paraId="531BB4EA">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≥1.0mm</w:t>
            </w:r>
          </w:p>
        </w:tc>
        <w:tc>
          <w:tcPr>
            <w:tcW w:w="6170" w:type="dxa"/>
            <w:vAlign w:val="center"/>
          </w:tcPr>
          <w:p w14:paraId="6A28F4DF">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耐黄、环保、防污、防烫</w:t>
            </w:r>
          </w:p>
        </w:tc>
        <w:tc>
          <w:tcPr>
            <w:tcW w:w="631" w:type="dxa"/>
            <w:vAlign w:val="center"/>
          </w:tcPr>
          <w:p w14:paraId="7B2AAF91">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张</w:t>
            </w:r>
          </w:p>
        </w:tc>
      </w:tr>
      <w:tr w14:paraId="510E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814" w:type="dxa"/>
            <w:vAlign w:val="center"/>
          </w:tcPr>
          <w:p w14:paraId="451E1EDA">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159</w:t>
            </w:r>
          </w:p>
        </w:tc>
        <w:tc>
          <w:tcPr>
            <w:tcW w:w="1268" w:type="dxa"/>
            <w:vAlign w:val="center"/>
          </w:tcPr>
          <w:p w14:paraId="57FB30BF">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超宝全能清洁剂（中性）</w:t>
            </w:r>
          </w:p>
        </w:tc>
        <w:tc>
          <w:tcPr>
            <w:tcW w:w="1371" w:type="dxa"/>
            <w:vAlign w:val="center"/>
          </w:tcPr>
          <w:p w14:paraId="1A92FA2A">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≥3.8L/瓶</w:t>
            </w:r>
          </w:p>
        </w:tc>
        <w:tc>
          <w:tcPr>
            <w:tcW w:w="6170" w:type="dxa"/>
            <w:vAlign w:val="center"/>
          </w:tcPr>
          <w:p w14:paraId="794F97F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食品级，适用于抽油烟机、厨房墙壁等工作环境</w:t>
            </w:r>
          </w:p>
        </w:tc>
        <w:tc>
          <w:tcPr>
            <w:tcW w:w="631" w:type="dxa"/>
            <w:vAlign w:val="center"/>
          </w:tcPr>
          <w:p w14:paraId="212571C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2F49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14" w:type="dxa"/>
            <w:vAlign w:val="center"/>
          </w:tcPr>
          <w:p w14:paraId="2570F01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160</w:t>
            </w:r>
          </w:p>
        </w:tc>
        <w:tc>
          <w:tcPr>
            <w:tcW w:w="1268" w:type="dxa"/>
            <w:vAlign w:val="center"/>
          </w:tcPr>
          <w:p w14:paraId="43951350">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医用PVC检查手套（L号）</w:t>
            </w:r>
          </w:p>
        </w:tc>
        <w:tc>
          <w:tcPr>
            <w:tcW w:w="1371" w:type="dxa"/>
            <w:vAlign w:val="center"/>
          </w:tcPr>
          <w:p w14:paraId="6940C78C">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100只/盒</w:t>
            </w:r>
          </w:p>
        </w:tc>
        <w:tc>
          <w:tcPr>
            <w:tcW w:w="6170" w:type="dxa"/>
            <w:vAlign w:val="center"/>
          </w:tcPr>
          <w:p w14:paraId="1FEC860C">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食品级，防水防污，不易破损</w:t>
            </w:r>
          </w:p>
        </w:tc>
        <w:tc>
          <w:tcPr>
            <w:tcW w:w="631" w:type="dxa"/>
            <w:vAlign w:val="center"/>
          </w:tcPr>
          <w:p w14:paraId="56A3C8BC">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盒</w:t>
            </w:r>
          </w:p>
        </w:tc>
      </w:tr>
      <w:tr w14:paraId="1FEF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14" w:type="dxa"/>
            <w:vAlign w:val="center"/>
          </w:tcPr>
          <w:p w14:paraId="25B83D87">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161</w:t>
            </w:r>
          </w:p>
        </w:tc>
        <w:tc>
          <w:tcPr>
            <w:tcW w:w="1268" w:type="dxa"/>
            <w:vAlign w:val="center"/>
          </w:tcPr>
          <w:p w14:paraId="21E78E5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心相印湿巾纸</w:t>
            </w:r>
          </w:p>
        </w:tc>
        <w:tc>
          <w:tcPr>
            <w:tcW w:w="1371" w:type="dxa"/>
            <w:vAlign w:val="center"/>
          </w:tcPr>
          <w:p w14:paraId="1CBF963F">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80片/包*6包</w:t>
            </w:r>
          </w:p>
        </w:tc>
        <w:tc>
          <w:tcPr>
            <w:tcW w:w="6170" w:type="dxa"/>
            <w:vAlign w:val="center"/>
          </w:tcPr>
          <w:p w14:paraId="59816B77">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植物精华，零酒精，杀菌率≥99%，无增白剂</w:t>
            </w:r>
          </w:p>
        </w:tc>
        <w:tc>
          <w:tcPr>
            <w:tcW w:w="631" w:type="dxa"/>
            <w:vAlign w:val="center"/>
          </w:tcPr>
          <w:p w14:paraId="18EFF4F2">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件</w:t>
            </w:r>
          </w:p>
        </w:tc>
      </w:tr>
      <w:tr w14:paraId="14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814" w:type="dxa"/>
            <w:vAlign w:val="center"/>
          </w:tcPr>
          <w:p w14:paraId="3A63BC3C">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162</w:t>
            </w:r>
          </w:p>
        </w:tc>
        <w:tc>
          <w:tcPr>
            <w:tcW w:w="1268" w:type="dxa"/>
            <w:vAlign w:val="center"/>
          </w:tcPr>
          <w:p w14:paraId="4C4366ED">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威猛先生（厨房重油污净）</w:t>
            </w:r>
          </w:p>
        </w:tc>
        <w:tc>
          <w:tcPr>
            <w:tcW w:w="1371" w:type="dxa"/>
            <w:vAlign w:val="center"/>
          </w:tcPr>
          <w:p w14:paraId="090D2EA4">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455g/瓶</w:t>
            </w:r>
          </w:p>
        </w:tc>
        <w:tc>
          <w:tcPr>
            <w:tcW w:w="6170" w:type="dxa"/>
            <w:vAlign w:val="center"/>
          </w:tcPr>
          <w:p w14:paraId="1A6171BE">
            <w:pPr>
              <w:widowControl/>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强效去油污，除菌率≥99%</w:t>
            </w:r>
          </w:p>
        </w:tc>
        <w:tc>
          <w:tcPr>
            <w:tcW w:w="631" w:type="dxa"/>
            <w:vAlign w:val="center"/>
          </w:tcPr>
          <w:p w14:paraId="0DEEA824">
            <w:pPr>
              <w:widowControl/>
              <w:jc w:val="center"/>
              <w:textAlignment w:val="center"/>
              <w:rPr>
                <w:rFonts w:ascii="仿宋" w:hAnsi="仿宋" w:eastAsia="仿宋" w:cs="仿宋"/>
                <w:color w:val="000000"/>
                <w:sz w:val="20"/>
                <w:szCs w:val="20"/>
                <w:lang w:bidi="ar"/>
              </w:rPr>
            </w:pPr>
            <w:r>
              <w:rPr>
                <w:rFonts w:hint="eastAsia" w:ascii="仿宋" w:hAnsi="仿宋" w:eastAsia="仿宋" w:cs="仿宋"/>
                <w:color w:val="000000"/>
                <w:sz w:val="20"/>
                <w:szCs w:val="20"/>
                <w:lang w:bidi="ar"/>
              </w:rPr>
              <w:t>瓶</w:t>
            </w:r>
          </w:p>
        </w:tc>
      </w:tr>
      <w:tr w14:paraId="45B1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814" w:type="dxa"/>
            <w:vAlign w:val="center"/>
          </w:tcPr>
          <w:p w14:paraId="33CE9348">
            <w:pPr>
              <w:widowControl/>
              <w:jc w:val="center"/>
              <w:textAlignment w:val="center"/>
              <w:rPr>
                <w:rFonts w:ascii="仿宋" w:hAnsi="仿宋" w:eastAsia="仿宋" w:cs="仿宋"/>
                <w:sz w:val="20"/>
                <w:szCs w:val="20"/>
                <w:lang w:bidi="ar"/>
              </w:rPr>
            </w:pPr>
            <w:r>
              <w:rPr>
                <w:rFonts w:hint="eastAsia" w:ascii="仿宋" w:hAnsi="仿宋" w:eastAsia="仿宋" w:cs="仿宋"/>
                <w:color w:val="000000"/>
                <w:sz w:val="20"/>
                <w:szCs w:val="20"/>
                <w:lang w:bidi="ar"/>
              </w:rPr>
              <w:t>163</w:t>
            </w:r>
          </w:p>
        </w:tc>
        <w:tc>
          <w:tcPr>
            <w:tcW w:w="1268" w:type="dxa"/>
            <w:vAlign w:val="center"/>
          </w:tcPr>
          <w:p w14:paraId="5003089C">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热敏收银纸</w:t>
            </w:r>
          </w:p>
        </w:tc>
        <w:tc>
          <w:tcPr>
            <w:tcW w:w="1371" w:type="dxa"/>
            <w:vAlign w:val="center"/>
          </w:tcPr>
          <w:p w14:paraId="06233E44">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57mm*50mm/100卷</w:t>
            </w:r>
          </w:p>
        </w:tc>
        <w:tc>
          <w:tcPr>
            <w:tcW w:w="6170" w:type="dxa"/>
            <w:vAlign w:val="center"/>
          </w:tcPr>
          <w:p w14:paraId="4EC8D3C9">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环保、适用于农残检测打印</w:t>
            </w:r>
          </w:p>
        </w:tc>
        <w:tc>
          <w:tcPr>
            <w:tcW w:w="631" w:type="dxa"/>
            <w:vAlign w:val="center"/>
          </w:tcPr>
          <w:p w14:paraId="64AB0897">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sz w:val="20"/>
                <w:szCs w:val="20"/>
                <w:lang w:bidi="ar"/>
              </w:rPr>
              <w:t>件</w:t>
            </w:r>
          </w:p>
        </w:tc>
      </w:tr>
      <w:tr w14:paraId="2CA1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814" w:type="dxa"/>
            <w:vAlign w:val="center"/>
          </w:tcPr>
          <w:p w14:paraId="18082940">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164</w:t>
            </w:r>
          </w:p>
        </w:tc>
        <w:tc>
          <w:tcPr>
            <w:tcW w:w="1268" w:type="dxa"/>
            <w:vAlign w:val="center"/>
          </w:tcPr>
          <w:p w14:paraId="396ADCAB">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不锈钢垃圾桶</w:t>
            </w:r>
          </w:p>
        </w:tc>
        <w:tc>
          <w:tcPr>
            <w:tcW w:w="1371" w:type="dxa"/>
            <w:vAlign w:val="center"/>
          </w:tcPr>
          <w:p w14:paraId="704A4FAB">
            <w:pPr>
              <w:jc w:val="cente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3AC75FD0">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材质：不锈钢。外尺寸：长度：98cm；宽度：35cm；高度：98cm；耐用防腐蚀。</w:t>
            </w:r>
          </w:p>
        </w:tc>
        <w:tc>
          <w:tcPr>
            <w:tcW w:w="631" w:type="dxa"/>
            <w:vAlign w:val="center"/>
          </w:tcPr>
          <w:p w14:paraId="50665A26">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个</w:t>
            </w:r>
          </w:p>
        </w:tc>
      </w:tr>
      <w:tr w14:paraId="10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814" w:type="dxa"/>
            <w:vAlign w:val="center"/>
          </w:tcPr>
          <w:p w14:paraId="292F1A09">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165</w:t>
            </w:r>
          </w:p>
        </w:tc>
        <w:tc>
          <w:tcPr>
            <w:tcW w:w="1268" w:type="dxa"/>
            <w:vAlign w:val="center"/>
          </w:tcPr>
          <w:p w14:paraId="2418823E">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涂鸦清除剂</w:t>
            </w:r>
          </w:p>
        </w:tc>
        <w:tc>
          <w:tcPr>
            <w:tcW w:w="1371" w:type="dxa"/>
            <w:vAlign w:val="center"/>
          </w:tcPr>
          <w:p w14:paraId="67A51393">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≥500ml/瓶</w:t>
            </w:r>
          </w:p>
        </w:tc>
        <w:tc>
          <w:tcPr>
            <w:tcW w:w="6170" w:type="dxa"/>
            <w:vAlign w:val="center"/>
          </w:tcPr>
          <w:p w14:paraId="4455EC05">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主要成份：表面活性剂、缓蚀剂、溶胶渗透剂。</w:t>
            </w:r>
            <w:r>
              <w:rPr>
                <w:rFonts w:hint="eastAsia" w:ascii="仿宋" w:hAnsi="仿宋" w:eastAsia="仿宋" w:cs="仿宋"/>
                <w:color w:val="000000" w:themeColor="text1"/>
                <w:sz w:val="20"/>
                <w:szCs w:val="20"/>
                <w:lang w:bidi="ar"/>
                <w14:textFill>
                  <w14:solidFill>
                    <w14:schemeClr w14:val="tx1"/>
                  </w14:solidFill>
                </w14:textFill>
              </w:rPr>
              <w:br w:type="textWrapping"/>
            </w:r>
            <w:r>
              <w:rPr>
                <w:rFonts w:hint="eastAsia" w:ascii="仿宋" w:hAnsi="仿宋" w:eastAsia="仿宋" w:cs="仿宋"/>
                <w:color w:val="000000" w:themeColor="text1"/>
                <w:sz w:val="20"/>
                <w:szCs w:val="20"/>
                <w:lang w:bidi="ar"/>
                <w14:textFill>
                  <w14:solidFill>
                    <w14:schemeClr w14:val="tx1"/>
                  </w14:solidFill>
                </w14:textFill>
              </w:rPr>
              <w:t>特点：白板清洁、笔墨涂鸦胶印、小广告清洁。</w:t>
            </w:r>
            <w:r>
              <w:rPr>
                <w:rFonts w:hint="eastAsia" w:ascii="仿宋" w:hAnsi="仿宋" w:eastAsia="仿宋" w:cs="仿宋"/>
                <w:color w:val="000000" w:themeColor="text1"/>
                <w:sz w:val="20"/>
                <w:szCs w:val="20"/>
                <w:lang w:bidi="ar"/>
                <w14:textFill>
                  <w14:solidFill>
                    <w14:schemeClr w14:val="tx1"/>
                  </w14:solidFill>
                </w14:textFill>
              </w:rPr>
              <w:br w:type="textWrapping"/>
            </w:r>
            <w:r>
              <w:rPr>
                <w:rFonts w:hint="eastAsia" w:ascii="仿宋" w:hAnsi="仿宋" w:eastAsia="仿宋" w:cs="仿宋"/>
                <w:color w:val="000000" w:themeColor="text1"/>
                <w:sz w:val="20"/>
                <w:szCs w:val="20"/>
                <w:lang w:bidi="ar"/>
                <w14:textFill>
                  <w14:solidFill>
                    <w14:schemeClr w14:val="tx1"/>
                  </w14:solidFill>
                </w14:textFill>
              </w:rPr>
              <w:t>其他要求：液体喷剂，气味温和不刺激，快速渗透溶解，方便好用，轻松去除，不伤底材；使用对人体友好不刺激。</w:t>
            </w:r>
            <w:r>
              <w:rPr>
                <w:rFonts w:hint="eastAsia" w:ascii="仿宋" w:hAnsi="仿宋" w:eastAsia="仿宋" w:cs="仿宋"/>
                <w:color w:val="000000" w:themeColor="text1"/>
                <w:sz w:val="20"/>
                <w:szCs w:val="20"/>
                <w:lang w:bidi="ar"/>
                <w14:textFill>
                  <w14:solidFill>
                    <w14:schemeClr w14:val="tx1"/>
                  </w14:solidFill>
                </w14:textFill>
              </w:rPr>
              <w:br w:type="textWrapping"/>
            </w:r>
            <w:r>
              <w:rPr>
                <w:rFonts w:hint="eastAsia" w:ascii="仿宋" w:hAnsi="仿宋" w:eastAsia="仿宋" w:cs="仿宋"/>
                <w:color w:val="000000" w:themeColor="text1"/>
                <w:sz w:val="20"/>
                <w:szCs w:val="20"/>
                <w:lang w:bidi="ar"/>
                <w14:textFill>
                  <w14:solidFill>
                    <w14:schemeClr w14:val="tx1"/>
                  </w14:solidFill>
                </w14:textFill>
              </w:rPr>
              <w:t>应用范围：各种油墨或喷码的去除清洁，如油漆、金属、金属涂层、亚克力、PET、ABS、PE、PP、PVC等材质</w:t>
            </w:r>
          </w:p>
        </w:tc>
        <w:tc>
          <w:tcPr>
            <w:tcW w:w="631" w:type="dxa"/>
            <w:vAlign w:val="center"/>
          </w:tcPr>
          <w:p w14:paraId="349CD300">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瓶</w:t>
            </w:r>
          </w:p>
        </w:tc>
      </w:tr>
      <w:tr w14:paraId="2AA9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814" w:type="dxa"/>
            <w:vAlign w:val="center"/>
          </w:tcPr>
          <w:p w14:paraId="239DF36A">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166</w:t>
            </w:r>
          </w:p>
        </w:tc>
        <w:tc>
          <w:tcPr>
            <w:tcW w:w="1268" w:type="dxa"/>
            <w:vAlign w:val="center"/>
          </w:tcPr>
          <w:p w14:paraId="2E5ABB59">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牙签</w:t>
            </w:r>
          </w:p>
        </w:tc>
        <w:tc>
          <w:tcPr>
            <w:tcW w:w="1371" w:type="dxa"/>
            <w:vAlign w:val="center"/>
          </w:tcPr>
          <w:p w14:paraId="5BE8D505">
            <w:pP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78BAAD13">
            <w:pPr>
              <w:rPr>
                <w:rFonts w:ascii="仿宋" w:hAnsi="仿宋" w:eastAsia="仿宋" w:cs="仿宋"/>
                <w:bCs/>
                <w:color w:val="000000" w:themeColor="text1"/>
                <w:sz w:val="20"/>
                <w:szCs w:val="20"/>
                <w:lang w:bidi="ar"/>
                <w14:textFill>
                  <w14:solidFill>
                    <w14:schemeClr w14:val="tx1"/>
                  </w14:solidFill>
                </w14:textFill>
              </w:rPr>
            </w:pPr>
            <w:r>
              <w:rPr>
                <w:rFonts w:ascii="仿宋" w:hAnsi="仿宋" w:eastAsia="仿宋" w:cs="仿宋"/>
                <w:bCs/>
                <w:color w:val="000000" w:themeColor="text1"/>
                <w:sz w:val="20"/>
                <w:szCs w:val="20"/>
                <w:lang w:bidi="ar"/>
                <w14:textFill>
                  <w14:solidFill>
                    <w14:schemeClr w14:val="tx1"/>
                  </w14:solidFill>
                </w14:textFill>
              </w:rPr>
              <w:t>翻盖瓶装</w:t>
            </w:r>
            <w:r>
              <w:rPr>
                <w:rFonts w:hint="eastAsia" w:ascii="仿宋" w:hAnsi="仿宋" w:eastAsia="仿宋" w:cs="仿宋"/>
                <w:bCs/>
                <w:color w:val="000000" w:themeColor="text1"/>
                <w:sz w:val="20"/>
                <w:szCs w:val="20"/>
                <w:lang w:bidi="ar"/>
                <w14:textFill>
                  <w14:solidFill>
                    <w14:schemeClr w14:val="tx1"/>
                  </w14:solidFill>
                </w14:textFill>
              </w:rPr>
              <w:t xml:space="preserve"> </w:t>
            </w:r>
            <w:bookmarkStart w:id="0" w:name="OLE_LINK1"/>
            <w:bookmarkStart w:id="1" w:name="OLE_LINK2"/>
            <w:r>
              <w:rPr>
                <w:rFonts w:hint="eastAsia" w:ascii="仿宋" w:hAnsi="仿宋" w:eastAsia="仿宋" w:cs="仿宋"/>
                <w:bCs/>
                <w:color w:val="000000" w:themeColor="text1"/>
                <w:sz w:val="20"/>
                <w:szCs w:val="20"/>
                <w:lang w:bidi="ar"/>
                <w14:textFill>
                  <w14:solidFill>
                    <w14:schemeClr w14:val="tx1"/>
                  </w14:solidFill>
                </w14:textFill>
              </w:rPr>
              <w:t>一次性竹牙签软硬适中，签质光滑坚韧不易断</w:t>
            </w:r>
            <w:bookmarkEnd w:id="0"/>
            <w:bookmarkEnd w:id="1"/>
            <w:r>
              <w:rPr>
                <w:rFonts w:hint="eastAsia" w:ascii="仿宋" w:hAnsi="仿宋" w:eastAsia="仿宋" w:cs="仿宋"/>
                <w:bCs/>
                <w:color w:val="000000" w:themeColor="text1"/>
                <w:sz w:val="20"/>
                <w:szCs w:val="20"/>
                <w:lang w:bidi="ar"/>
                <w14:textFill>
                  <w14:solidFill>
                    <w14:schemeClr w14:val="tx1"/>
                  </w14:solidFill>
                </w14:textFill>
              </w:rPr>
              <w:t xml:space="preserve"> 表面光滑无毛刺 </w:t>
            </w:r>
            <w:r>
              <w:rPr>
                <w:rFonts w:ascii="仿宋" w:hAnsi="仿宋" w:eastAsia="仿宋" w:cs="仿宋"/>
                <w:bCs/>
                <w:color w:val="000000" w:themeColor="text1"/>
                <w:sz w:val="20"/>
                <w:szCs w:val="20"/>
                <w:lang w:bidi="ar"/>
                <w14:textFill>
                  <w14:solidFill>
                    <w14:schemeClr w14:val="tx1"/>
                  </w14:solidFill>
                </w14:textFill>
              </w:rPr>
              <w:t>400根</w:t>
            </w:r>
            <w:r>
              <w:rPr>
                <w:rFonts w:hint="eastAsia" w:ascii="仿宋" w:hAnsi="仿宋" w:eastAsia="仿宋" w:cs="仿宋"/>
                <w:bCs/>
                <w:color w:val="000000" w:themeColor="text1"/>
                <w:sz w:val="20"/>
                <w:szCs w:val="20"/>
                <w:lang w:bidi="ar"/>
                <w14:textFill>
                  <w14:solidFill>
                    <w14:schemeClr w14:val="tx1"/>
                  </w14:solidFill>
                </w14:textFill>
              </w:rPr>
              <w:t>/盒</w:t>
            </w:r>
          </w:p>
        </w:tc>
        <w:tc>
          <w:tcPr>
            <w:tcW w:w="631" w:type="dxa"/>
            <w:vAlign w:val="center"/>
          </w:tcPr>
          <w:p w14:paraId="67DDCD52">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盒</w:t>
            </w:r>
          </w:p>
        </w:tc>
      </w:tr>
      <w:tr w14:paraId="6AB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814" w:type="dxa"/>
            <w:vAlign w:val="center"/>
          </w:tcPr>
          <w:p w14:paraId="53601A94">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167</w:t>
            </w:r>
          </w:p>
        </w:tc>
        <w:tc>
          <w:tcPr>
            <w:tcW w:w="1268" w:type="dxa"/>
            <w:vAlign w:val="center"/>
          </w:tcPr>
          <w:p w14:paraId="4DB380B2">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牙签</w:t>
            </w:r>
          </w:p>
        </w:tc>
        <w:tc>
          <w:tcPr>
            <w:tcW w:w="1371" w:type="dxa"/>
            <w:vAlign w:val="center"/>
          </w:tcPr>
          <w:p w14:paraId="1F33C975">
            <w:pP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15C6D211">
            <w:pPr>
              <w:widowControl/>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每小袋约8</w:t>
            </w:r>
            <w:r>
              <w:rPr>
                <w:rFonts w:ascii="仿宋" w:hAnsi="仿宋" w:eastAsia="仿宋" w:cs="仿宋"/>
                <w:color w:val="000000" w:themeColor="text1"/>
                <w:sz w:val="20"/>
                <w:szCs w:val="20"/>
                <w:lang w:bidi="ar"/>
                <w14:textFill>
                  <w14:solidFill>
                    <w14:schemeClr w14:val="tx1"/>
                  </w14:solidFill>
                </w14:textFill>
              </w:rPr>
              <w:t>0支左右</w:t>
            </w:r>
            <w:r>
              <w:rPr>
                <w:rFonts w:hint="eastAsia" w:ascii="仿宋" w:hAnsi="仿宋" w:eastAsia="仿宋" w:cs="仿宋"/>
                <w:color w:val="000000" w:themeColor="text1"/>
                <w:sz w:val="20"/>
                <w:szCs w:val="20"/>
                <w:lang w:bidi="ar"/>
                <w14:textFill>
                  <w14:solidFill>
                    <w14:schemeClr w14:val="tx1"/>
                  </w14:solidFill>
                </w14:textFill>
              </w:rPr>
              <w:t xml:space="preserve"> </w:t>
            </w:r>
            <w:r>
              <w:rPr>
                <w:rFonts w:hint="eastAsia" w:ascii="仿宋" w:hAnsi="仿宋" w:eastAsia="仿宋" w:cs="仿宋"/>
                <w:bCs/>
                <w:color w:val="000000" w:themeColor="text1"/>
                <w:sz w:val="20"/>
                <w:szCs w:val="20"/>
                <w:lang w:bidi="ar"/>
                <w14:textFill>
                  <w14:solidFill>
                    <w14:schemeClr w14:val="tx1"/>
                  </w14:solidFill>
                </w14:textFill>
              </w:rPr>
              <w:t xml:space="preserve">一次性竹牙签软硬适中，签质光滑坚韧不易断 表面光滑无毛刺 </w:t>
            </w:r>
            <w:r>
              <w:rPr>
                <w:rFonts w:ascii="仿宋" w:hAnsi="仿宋" w:eastAsia="仿宋" w:cs="仿宋"/>
                <w:bCs/>
                <w:color w:val="000000" w:themeColor="text1"/>
                <w:sz w:val="20"/>
                <w:szCs w:val="20"/>
                <w:lang w:bidi="ar"/>
                <w14:textFill>
                  <w14:solidFill>
                    <w14:schemeClr w14:val="tx1"/>
                  </w14:solidFill>
                </w14:textFill>
              </w:rPr>
              <w:t>每包</w:t>
            </w:r>
            <w:r>
              <w:rPr>
                <w:rFonts w:hint="eastAsia" w:ascii="仿宋" w:hAnsi="仿宋" w:eastAsia="仿宋" w:cs="仿宋"/>
                <w:bCs/>
                <w:color w:val="000000" w:themeColor="text1"/>
                <w:sz w:val="20"/>
                <w:szCs w:val="20"/>
                <w:lang w:bidi="ar"/>
                <w14:textFill>
                  <w14:solidFill>
                    <w14:schemeClr w14:val="tx1"/>
                  </w14:solidFill>
                </w14:textFill>
              </w:rPr>
              <w:t>1</w:t>
            </w:r>
            <w:r>
              <w:rPr>
                <w:rFonts w:ascii="仿宋" w:hAnsi="仿宋" w:eastAsia="仿宋" w:cs="仿宋"/>
                <w:bCs/>
                <w:color w:val="000000" w:themeColor="text1"/>
                <w:sz w:val="20"/>
                <w:szCs w:val="20"/>
                <w:lang w:bidi="ar"/>
                <w14:textFill>
                  <w14:solidFill>
                    <w14:schemeClr w14:val="tx1"/>
                  </w14:solidFill>
                </w14:textFill>
              </w:rPr>
              <w:t>2小袋</w:t>
            </w:r>
          </w:p>
        </w:tc>
        <w:tc>
          <w:tcPr>
            <w:tcW w:w="631" w:type="dxa"/>
            <w:vAlign w:val="center"/>
          </w:tcPr>
          <w:p w14:paraId="53BACB34">
            <w:pPr>
              <w:widowControl/>
              <w:jc w:val="center"/>
              <w:textAlignment w:val="center"/>
              <w:rPr>
                <w:rFonts w:ascii="仿宋" w:hAnsi="仿宋" w:eastAsia="仿宋" w:cs="仿宋"/>
                <w:bCs/>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包</w:t>
            </w:r>
          </w:p>
        </w:tc>
      </w:tr>
      <w:tr w14:paraId="26F5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814" w:type="dxa"/>
            <w:vAlign w:val="center"/>
          </w:tcPr>
          <w:p w14:paraId="398DF3EC">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168</w:t>
            </w:r>
          </w:p>
        </w:tc>
        <w:tc>
          <w:tcPr>
            <w:tcW w:w="1268" w:type="dxa"/>
            <w:vAlign w:val="center"/>
          </w:tcPr>
          <w:p w14:paraId="22585268">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防滑地垫</w:t>
            </w:r>
          </w:p>
        </w:tc>
        <w:tc>
          <w:tcPr>
            <w:tcW w:w="1371" w:type="dxa"/>
            <w:vAlign w:val="center"/>
          </w:tcPr>
          <w:p w14:paraId="7540E7E7">
            <w:pPr>
              <w:rPr>
                <w:rFonts w:ascii="仿宋" w:hAnsi="仿宋" w:eastAsia="仿宋" w:cs="仿宋"/>
                <w:bCs/>
                <w:color w:val="000000" w:themeColor="text1"/>
                <w:sz w:val="20"/>
                <w:szCs w:val="20"/>
                <w:lang w:bidi="ar"/>
                <w14:textFill>
                  <w14:solidFill>
                    <w14:schemeClr w14:val="tx1"/>
                  </w14:solidFill>
                </w14:textFill>
              </w:rPr>
            </w:pPr>
          </w:p>
        </w:tc>
        <w:tc>
          <w:tcPr>
            <w:tcW w:w="6170" w:type="dxa"/>
            <w:vAlign w:val="center"/>
          </w:tcPr>
          <w:p w14:paraId="79DFE16C">
            <w:pPr>
              <w:widowControl/>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材质：PVC，软硬适中，防水防滑，无味环保，隔断潮气，尺寸为：宽度：0.9m、1.2m、1.6m、1.8m、2.0m等，厚度：4.5mm、5.0mm、5.5mm、8.0mm等。</w:t>
            </w:r>
          </w:p>
        </w:tc>
        <w:tc>
          <w:tcPr>
            <w:tcW w:w="631" w:type="dxa"/>
            <w:vAlign w:val="center"/>
          </w:tcPr>
          <w:p w14:paraId="23DEFB71">
            <w:pPr>
              <w:widowControl/>
              <w:jc w:val="center"/>
              <w:textAlignment w:val="center"/>
              <w:rPr>
                <w:rFonts w:ascii="仿宋" w:hAnsi="仿宋" w:eastAsia="仿宋" w:cs="仿宋"/>
                <w:color w:val="000000" w:themeColor="text1"/>
                <w:sz w:val="20"/>
                <w:szCs w:val="20"/>
                <w:lang w:bidi="ar"/>
                <w14:textFill>
                  <w14:solidFill>
                    <w14:schemeClr w14:val="tx1"/>
                  </w14:solidFill>
                </w14:textFill>
              </w:rPr>
            </w:pPr>
            <w:r>
              <w:rPr>
                <w:rFonts w:hint="eastAsia" w:ascii="仿宋" w:hAnsi="仿宋" w:eastAsia="仿宋" w:cs="仿宋"/>
                <w:color w:val="000000" w:themeColor="text1"/>
                <w:sz w:val="20"/>
                <w:szCs w:val="20"/>
                <w:lang w:bidi="ar"/>
                <w14:textFill>
                  <w14:solidFill>
                    <w14:schemeClr w14:val="tx1"/>
                  </w14:solidFill>
                </w14:textFill>
              </w:rPr>
              <w:t>件</w:t>
            </w:r>
          </w:p>
        </w:tc>
      </w:tr>
    </w:tbl>
    <w:p w14:paraId="452C8EAC">
      <w:pPr>
        <w:spacing w:before="156" w:beforeLines="50" w:line="560" w:lineRule="exact"/>
        <w:rPr>
          <w:rFonts w:ascii="仿宋" w:hAnsi="仿宋" w:eastAsia="仿宋" w:cs="仿宋"/>
          <w:b/>
          <w:bCs/>
          <w:color w:val="000000"/>
          <w:sz w:val="30"/>
          <w:szCs w:val="30"/>
        </w:rPr>
      </w:pPr>
    </w:p>
    <w:sectPr>
      <w:pgSz w:w="11906" w:h="16838"/>
      <w:pgMar w:top="1276"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39854"/>
    <w:multiLevelType w:val="singleLevel"/>
    <w:tmpl w:val="B4139854"/>
    <w:lvl w:ilvl="0" w:tentative="0">
      <w:start w:val="9"/>
      <w:numFmt w:val="chineseCounting"/>
      <w:suff w:val="nothing"/>
      <w:lvlText w:val="%1、"/>
      <w:lvlJc w:val="left"/>
      <w:pPr>
        <w:ind w:left="600" w:firstLine="0"/>
      </w:pPr>
      <w:rPr>
        <w:rFonts w:hint="eastAsia"/>
      </w:rPr>
    </w:lvl>
  </w:abstractNum>
  <w:abstractNum w:abstractNumId="1">
    <w:nsid w:val="0B4B2A55"/>
    <w:multiLevelType w:val="singleLevel"/>
    <w:tmpl w:val="0B4B2A55"/>
    <w:lvl w:ilvl="0" w:tentative="0">
      <w:start w:val="1"/>
      <w:numFmt w:val="decimal"/>
      <w:suff w:val="nothing"/>
      <w:lvlText w:val="%1、"/>
      <w:lvlJc w:val="left"/>
    </w:lvl>
  </w:abstractNum>
  <w:abstractNum w:abstractNumId="2">
    <w:nsid w:val="6588CD03"/>
    <w:multiLevelType w:val="singleLevel"/>
    <w:tmpl w:val="6588CD03"/>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MGU0NmE5ODIyYTk4ZjgzZGM0Y2NlNjFmZGY5ZWEifQ=="/>
    <w:docVar w:name="KSO_WPS_MARK_KEY" w:val="14e79d61-a5b2-4b66-8f3f-d8cac74a9a16"/>
  </w:docVars>
  <w:rsids>
    <w:rsidRoot w:val="0059663D"/>
    <w:rsid w:val="00040AC9"/>
    <w:rsid w:val="001677DB"/>
    <w:rsid w:val="001E233B"/>
    <w:rsid w:val="0020720C"/>
    <w:rsid w:val="00227280"/>
    <w:rsid w:val="002B63EA"/>
    <w:rsid w:val="002C016F"/>
    <w:rsid w:val="003105A0"/>
    <w:rsid w:val="00315BB8"/>
    <w:rsid w:val="00327433"/>
    <w:rsid w:val="00350337"/>
    <w:rsid w:val="003552C2"/>
    <w:rsid w:val="003768EC"/>
    <w:rsid w:val="003B5158"/>
    <w:rsid w:val="003C1BF1"/>
    <w:rsid w:val="003F3E3A"/>
    <w:rsid w:val="00417AC8"/>
    <w:rsid w:val="0055651D"/>
    <w:rsid w:val="00571354"/>
    <w:rsid w:val="0059663D"/>
    <w:rsid w:val="005D2122"/>
    <w:rsid w:val="00625F0D"/>
    <w:rsid w:val="00641698"/>
    <w:rsid w:val="006612E4"/>
    <w:rsid w:val="00666852"/>
    <w:rsid w:val="006B0BAD"/>
    <w:rsid w:val="007615C1"/>
    <w:rsid w:val="007F1007"/>
    <w:rsid w:val="007F7834"/>
    <w:rsid w:val="00803686"/>
    <w:rsid w:val="008F27BA"/>
    <w:rsid w:val="009D0F79"/>
    <w:rsid w:val="00A62A6E"/>
    <w:rsid w:val="00A6615D"/>
    <w:rsid w:val="00A978B5"/>
    <w:rsid w:val="00B431E6"/>
    <w:rsid w:val="00B47F98"/>
    <w:rsid w:val="00C251EC"/>
    <w:rsid w:val="00C81703"/>
    <w:rsid w:val="00CA7A08"/>
    <w:rsid w:val="00CB4868"/>
    <w:rsid w:val="00CC097F"/>
    <w:rsid w:val="00CD2B6D"/>
    <w:rsid w:val="00CF3AFC"/>
    <w:rsid w:val="00D24CA3"/>
    <w:rsid w:val="00D43F39"/>
    <w:rsid w:val="00DB4F52"/>
    <w:rsid w:val="00DF60A4"/>
    <w:rsid w:val="00E00A5C"/>
    <w:rsid w:val="00E375A1"/>
    <w:rsid w:val="00FB4E3C"/>
    <w:rsid w:val="010A6354"/>
    <w:rsid w:val="01C42535"/>
    <w:rsid w:val="028A31AB"/>
    <w:rsid w:val="036A59B4"/>
    <w:rsid w:val="057E4D51"/>
    <w:rsid w:val="05B92172"/>
    <w:rsid w:val="061C78E8"/>
    <w:rsid w:val="07944DAE"/>
    <w:rsid w:val="095347F5"/>
    <w:rsid w:val="0955063D"/>
    <w:rsid w:val="09777472"/>
    <w:rsid w:val="0B2E1E80"/>
    <w:rsid w:val="0C91645A"/>
    <w:rsid w:val="0CE112A6"/>
    <w:rsid w:val="0DB37F58"/>
    <w:rsid w:val="0EBB72C7"/>
    <w:rsid w:val="0F402EAA"/>
    <w:rsid w:val="0FC226D4"/>
    <w:rsid w:val="10F66AD9"/>
    <w:rsid w:val="11277529"/>
    <w:rsid w:val="11B01B7C"/>
    <w:rsid w:val="11FC1954"/>
    <w:rsid w:val="1239374D"/>
    <w:rsid w:val="1341625A"/>
    <w:rsid w:val="14AB6978"/>
    <w:rsid w:val="15BD5E17"/>
    <w:rsid w:val="17035AAC"/>
    <w:rsid w:val="185D03B5"/>
    <w:rsid w:val="19127369"/>
    <w:rsid w:val="1B5B4272"/>
    <w:rsid w:val="1C38708A"/>
    <w:rsid w:val="1D317A20"/>
    <w:rsid w:val="1DA961E8"/>
    <w:rsid w:val="1E605592"/>
    <w:rsid w:val="1F2D5AE0"/>
    <w:rsid w:val="203211B0"/>
    <w:rsid w:val="206F7B5F"/>
    <w:rsid w:val="228C116D"/>
    <w:rsid w:val="240B5FA0"/>
    <w:rsid w:val="25525FC7"/>
    <w:rsid w:val="25896188"/>
    <w:rsid w:val="274155F7"/>
    <w:rsid w:val="28335AC5"/>
    <w:rsid w:val="283E6CF4"/>
    <w:rsid w:val="2AC31483"/>
    <w:rsid w:val="2AFF4CD7"/>
    <w:rsid w:val="2B013ECC"/>
    <w:rsid w:val="2BD31A99"/>
    <w:rsid w:val="2C00392A"/>
    <w:rsid w:val="2CAB6572"/>
    <w:rsid w:val="2F650C5A"/>
    <w:rsid w:val="308D0FA9"/>
    <w:rsid w:val="30BC0D4E"/>
    <w:rsid w:val="312D1C4B"/>
    <w:rsid w:val="34D769FD"/>
    <w:rsid w:val="34D9605B"/>
    <w:rsid w:val="35730F78"/>
    <w:rsid w:val="368A71F8"/>
    <w:rsid w:val="381E22EE"/>
    <w:rsid w:val="39EF4A94"/>
    <w:rsid w:val="3A345DF9"/>
    <w:rsid w:val="3AA25E2B"/>
    <w:rsid w:val="3BE03831"/>
    <w:rsid w:val="3C7764C1"/>
    <w:rsid w:val="3CC04B36"/>
    <w:rsid w:val="3CD72B28"/>
    <w:rsid w:val="3D88775B"/>
    <w:rsid w:val="3DCE2748"/>
    <w:rsid w:val="3ECF7E9E"/>
    <w:rsid w:val="405745EF"/>
    <w:rsid w:val="40581E7F"/>
    <w:rsid w:val="43966EC3"/>
    <w:rsid w:val="48C53D82"/>
    <w:rsid w:val="4A28267D"/>
    <w:rsid w:val="4A467DD9"/>
    <w:rsid w:val="4A9A4778"/>
    <w:rsid w:val="4B2A2FDF"/>
    <w:rsid w:val="4ECF5C71"/>
    <w:rsid w:val="503D6BED"/>
    <w:rsid w:val="517A2EFB"/>
    <w:rsid w:val="52F77D6C"/>
    <w:rsid w:val="54030AD1"/>
    <w:rsid w:val="55015A86"/>
    <w:rsid w:val="55872E29"/>
    <w:rsid w:val="5699320B"/>
    <w:rsid w:val="56F01D58"/>
    <w:rsid w:val="57193F55"/>
    <w:rsid w:val="586565A2"/>
    <w:rsid w:val="5B834968"/>
    <w:rsid w:val="5B851932"/>
    <w:rsid w:val="5BF05F18"/>
    <w:rsid w:val="5C0F1DCA"/>
    <w:rsid w:val="5C2277B8"/>
    <w:rsid w:val="5D2C3C5A"/>
    <w:rsid w:val="5DC712FA"/>
    <w:rsid w:val="5E4740F1"/>
    <w:rsid w:val="5F8B4136"/>
    <w:rsid w:val="61430DF8"/>
    <w:rsid w:val="619D72F4"/>
    <w:rsid w:val="634940E9"/>
    <w:rsid w:val="672C49CE"/>
    <w:rsid w:val="685835F7"/>
    <w:rsid w:val="6A6F055B"/>
    <w:rsid w:val="700742C4"/>
    <w:rsid w:val="71AD62F0"/>
    <w:rsid w:val="71DE7B49"/>
    <w:rsid w:val="724A1B0C"/>
    <w:rsid w:val="73583EFE"/>
    <w:rsid w:val="73DC038C"/>
    <w:rsid w:val="75524DAA"/>
    <w:rsid w:val="76A07D97"/>
    <w:rsid w:val="7837507C"/>
    <w:rsid w:val="79063D6F"/>
    <w:rsid w:val="79BA03D7"/>
    <w:rsid w:val="79C61197"/>
    <w:rsid w:val="7A1146C7"/>
    <w:rsid w:val="7B89027D"/>
    <w:rsid w:val="7C403F37"/>
    <w:rsid w:val="7C6D66AA"/>
    <w:rsid w:val="7D5B690D"/>
    <w:rsid w:val="7E5D37D2"/>
    <w:rsid w:val="7ECF2FC7"/>
    <w:rsid w:val="7F392B36"/>
    <w:rsid w:val="ED1D4CDF"/>
    <w:rsid w:val="FCCF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120"/>
      <w:jc w:val="both"/>
    </w:pPr>
    <w:rPr>
      <w:rFonts w:ascii="Times New Roman" w:hAnsi="Times New Roman" w:eastAsia="宋体" w:cs="Times New Roman"/>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link w:val="11"/>
    <w:unhideWhenUsed/>
    <w:qFormat/>
    <w:uiPriority w:val="99"/>
  </w:style>
  <w:style w:type="paragraph" w:styleId="4">
    <w:name w:val="Body Text Indent 2"/>
    <w:basedOn w:val="1"/>
    <w:link w:val="15"/>
    <w:semiHidden/>
    <w:unhideWhenUsed/>
    <w:qFormat/>
    <w:uiPriority w:val="99"/>
    <w:pPr>
      <w:spacing w:line="480" w:lineRule="auto"/>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autoSpaceDE/>
      <w:autoSpaceDN/>
      <w:adjustRightInd/>
      <w:spacing w:before="100" w:beforeAutospacing="1" w:after="100" w:afterAutospacing="1"/>
      <w:jc w:val="left"/>
    </w:pPr>
    <w:rPr>
      <w:rFonts w:ascii="宋体" w:hAnsi="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qFormat/>
    <w:uiPriority w:val="99"/>
    <w:rPr>
      <w:rFonts w:ascii="Times New Roman" w:hAnsi="Times New Roman" w:eastAsia="宋体" w:cs="Times New Roman"/>
      <w:kern w:val="0"/>
      <w:szCs w:val="21"/>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99"/>
    <w:rPr>
      <w:rFonts w:ascii="Times New Roman" w:hAnsi="Times New Roman" w:eastAsia="宋体" w:cs="Times New Roman"/>
      <w:kern w:val="0"/>
      <w:sz w:val="18"/>
      <w:szCs w:val="18"/>
    </w:rPr>
  </w:style>
  <w:style w:type="character" w:customStyle="1" w:styleId="14">
    <w:name w:val="页脚 Char"/>
    <w:basedOn w:val="10"/>
    <w:link w:val="5"/>
    <w:qFormat/>
    <w:uiPriority w:val="99"/>
    <w:rPr>
      <w:rFonts w:ascii="Times New Roman" w:hAnsi="Times New Roman" w:eastAsia="宋体" w:cs="Times New Roman"/>
      <w:kern w:val="0"/>
      <w:sz w:val="18"/>
      <w:szCs w:val="18"/>
    </w:rPr>
  </w:style>
  <w:style w:type="character" w:customStyle="1" w:styleId="15">
    <w:name w:val="正文文本缩进 2 Char"/>
    <w:basedOn w:val="10"/>
    <w:link w:val="4"/>
    <w:semiHidden/>
    <w:qFormat/>
    <w:uiPriority w:val="99"/>
    <w:rPr>
      <w:rFonts w:ascii="Times New Roman" w:hAnsi="Times New Roman" w:eastAsia="宋体" w:cs="Times New Roman"/>
      <w:kern w:val="0"/>
      <w:szCs w:val="21"/>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ascii="Calibri" w:hAnsi="Calibri" w:cs="Calibri"/>
      <w:color w:val="000000"/>
      <w:sz w:val="24"/>
      <w:szCs w:val="24"/>
      <w:u w:val="none"/>
    </w:rPr>
  </w:style>
  <w:style w:type="character" w:customStyle="1" w:styleId="19">
    <w:name w:val="font41"/>
    <w:basedOn w:val="10"/>
    <w:qFormat/>
    <w:uiPriority w:val="0"/>
    <w:rPr>
      <w:rFonts w:ascii="Calibri" w:hAnsi="Calibri" w:cs="Calibri"/>
      <w:color w:val="000000"/>
      <w:sz w:val="24"/>
      <w:szCs w:val="24"/>
      <w:u w:val="none"/>
    </w:rPr>
  </w:style>
  <w:style w:type="character" w:customStyle="1" w:styleId="20">
    <w:name w:val="font71"/>
    <w:basedOn w:val="1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14262</Words>
  <Characters>16922</Characters>
  <Lines>130</Lines>
  <Paragraphs>36</Paragraphs>
  <TotalTime>22</TotalTime>
  <ScaleCrop>false</ScaleCrop>
  <LinksUpToDate>false</LinksUpToDate>
  <CharactersWithSpaces>17032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2025-04-01T01:13:00Z</dcterms:created>
  <dc:creator>沈慎</dc:creator>
  <cp:lastModifiedBy>廖家伟</cp:lastModifiedBy>
  <cp:lastPrinted>2025-04-09T00:29:46Z</cp:lastPrinted>
  <dcterms:modified xsi:type="dcterms:W3CDTF">2025-04-09T00:31:48Z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87F9112BD77849638D8F55C81FD21F74_13</vt:lpwstr>
  </property>
  <property fmtid="{D5CDD505-2E9C-101B-9397-08002B2CF9AE}" pid="4" name="KSOTemplateDocerSaveRecord">
    <vt:lpwstr>eyJoZGlkIjoiYjc1NDJmMjc1NjVkZDkzNzdmZjg2OWRlMmFhODIwNDkiLCJ1c2VySWQiOiI0MDcyMzYyNjMifQ==</vt:lpwstr>
  </property>
</Properties>
</file>